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FE7E" w14:textId="77777777" w:rsidR="00B000A0" w:rsidRPr="00B000A0" w:rsidRDefault="00B000A0" w:rsidP="73247043">
      <w:pPr>
        <w:spacing w:line="324" w:lineRule="atLeast"/>
        <w:jc w:val="center"/>
        <w:rPr>
          <w:rFonts w:eastAsiaTheme="minorEastAsia"/>
          <w:color w:val="000000"/>
          <w:sz w:val="28"/>
          <w:szCs w:val="28"/>
          <w:lang w:val="en-IE"/>
        </w:rPr>
      </w:pPr>
      <w:r w:rsidRPr="73247043">
        <w:rPr>
          <w:rFonts w:eastAsiaTheme="minorEastAsia"/>
          <w:b/>
          <w:bCs/>
          <w:color w:val="000000" w:themeColor="text1"/>
          <w:sz w:val="28"/>
          <w:szCs w:val="28"/>
          <w:lang w:val="en-IE"/>
        </w:rPr>
        <w:t>Anti-Bullying Policy</w:t>
      </w:r>
    </w:p>
    <w:p w14:paraId="7E84BF40" w14:textId="14CB1B14" w:rsidR="00B000A0" w:rsidRPr="00B000A0" w:rsidRDefault="00B000A0" w:rsidP="73247043">
      <w:pPr>
        <w:spacing w:line="324" w:lineRule="atLeast"/>
        <w:jc w:val="center"/>
        <w:rPr>
          <w:rFonts w:eastAsiaTheme="minorEastAsia"/>
          <w:color w:val="000000" w:themeColor="text1"/>
          <w:sz w:val="28"/>
          <w:szCs w:val="28"/>
          <w:lang w:val="en-IE"/>
        </w:rPr>
      </w:pPr>
      <w:r w:rsidRPr="73247043">
        <w:rPr>
          <w:rFonts w:eastAsiaTheme="minorEastAsia"/>
          <w:color w:val="000000" w:themeColor="text1"/>
          <w:sz w:val="28"/>
          <w:szCs w:val="28"/>
          <w:lang w:val="en-IE"/>
        </w:rPr>
        <w:t>St Patrick</w:t>
      </w:r>
      <w:r w:rsidR="00B44DF2" w:rsidRPr="73247043">
        <w:rPr>
          <w:rFonts w:eastAsiaTheme="minorEastAsia"/>
          <w:color w:val="000000" w:themeColor="text1"/>
          <w:sz w:val="28"/>
          <w:szCs w:val="28"/>
          <w:lang w:val="en-IE"/>
        </w:rPr>
        <w:t>’</w:t>
      </w:r>
      <w:r w:rsidRPr="73247043">
        <w:rPr>
          <w:rFonts w:eastAsiaTheme="minorEastAsia"/>
          <w:color w:val="000000" w:themeColor="text1"/>
          <w:sz w:val="28"/>
          <w:szCs w:val="28"/>
          <w:lang w:val="en-IE"/>
        </w:rPr>
        <w:t xml:space="preserve">s Cathedral Choir School. Tel: 01 4540588, </w:t>
      </w:r>
    </w:p>
    <w:p w14:paraId="56CF2C3F" w14:textId="484EB787" w:rsidR="00B000A0" w:rsidRPr="00B000A0" w:rsidRDefault="00B000A0" w:rsidP="73247043">
      <w:pPr>
        <w:spacing w:line="324" w:lineRule="atLeast"/>
        <w:jc w:val="center"/>
        <w:rPr>
          <w:rFonts w:eastAsiaTheme="minorEastAsia"/>
          <w:color w:val="000000"/>
          <w:sz w:val="28"/>
          <w:szCs w:val="28"/>
          <w:lang w:val="en-IE"/>
        </w:rPr>
      </w:pPr>
      <w:r w:rsidRPr="32715B2E">
        <w:rPr>
          <w:rFonts w:eastAsiaTheme="minorEastAsia"/>
          <w:color w:val="000000" w:themeColor="text1"/>
          <w:sz w:val="28"/>
          <w:szCs w:val="28"/>
          <w:lang w:val="en-IE"/>
        </w:rPr>
        <w:t>e-mail: admin@</w:t>
      </w:r>
      <w:r w:rsidR="05874666" w:rsidRPr="32715B2E">
        <w:rPr>
          <w:rFonts w:eastAsiaTheme="minorEastAsia"/>
          <w:color w:val="000000" w:themeColor="text1"/>
          <w:sz w:val="28"/>
          <w:szCs w:val="28"/>
          <w:lang w:val="en-IE"/>
        </w:rPr>
        <w:t>thechoirschool.net</w:t>
      </w:r>
    </w:p>
    <w:p w14:paraId="64E14C1E" w14:textId="77777777" w:rsidR="00B000A0" w:rsidRPr="00B000A0" w:rsidRDefault="00B000A0" w:rsidP="00B000A0">
      <w:pPr>
        <w:spacing w:line="324" w:lineRule="atLeast"/>
        <w:rPr>
          <w:rFonts w:eastAsiaTheme="minorEastAsia"/>
          <w:color w:val="000000"/>
          <w:sz w:val="22"/>
          <w:szCs w:val="22"/>
          <w:lang w:val="en-IE"/>
        </w:rPr>
      </w:pPr>
      <w:r w:rsidRPr="00B000A0">
        <w:rPr>
          <w:rFonts w:eastAsiaTheme="minorEastAsia"/>
          <w:color w:val="000000"/>
          <w:sz w:val="22"/>
          <w:szCs w:val="22"/>
          <w:lang w:val="en-IE"/>
        </w:rPr>
        <w:t> </w:t>
      </w:r>
    </w:p>
    <w:p w14:paraId="323215EF" w14:textId="77777777" w:rsidR="00B000A0" w:rsidRPr="00B000A0" w:rsidRDefault="00B000A0" w:rsidP="00B000A0">
      <w:pPr>
        <w:spacing w:line="324" w:lineRule="atLeast"/>
        <w:rPr>
          <w:rFonts w:eastAsiaTheme="minorEastAsia"/>
          <w:color w:val="000000"/>
          <w:sz w:val="22"/>
          <w:szCs w:val="22"/>
          <w:lang w:val="en-IE"/>
        </w:rPr>
      </w:pPr>
      <w:r w:rsidRPr="00B000A0">
        <w:rPr>
          <w:rFonts w:eastAsiaTheme="minorEastAsia"/>
          <w:b/>
          <w:bCs/>
          <w:color w:val="000000"/>
          <w:sz w:val="22"/>
          <w:szCs w:val="22"/>
          <w:u w:val="single"/>
          <w:lang w:val="en-IE"/>
        </w:rPr>
        <w:t>Introductory Statement:</w:t>
      </w:r>
      <w:r w:rsidRPr="00B000A0">
        <w:rPr>
          <w:rFonts w:eastAsiaTheme="minorEastAsia"/>
          <w:color w:val="000000"/>
          <w:sz w:val="22"/>
          <w:szCs w:val="22"/>
          <w:lang w:val="en-IE"/>
        </w:rPr>
        <w:t> - </w:t>
      </w:r>
    </w:p>
    <w:p w14:paraId="46802F0A" w14:textId="77777777" w:rsidR="00B000A0" w:rsidRPr="00B000A0" w:rsidRDefault="00B000A0" w:rsidP="00B000A0">
      <w:pPr>
        <w:spacing w:line="324" w:lineRule="atLeast"/>
        <w:rPr>
          <w:rFonts w:eastAsiaTheme="minorEastAsia"/>
          <w:color w:val="000000"/>
          <w:sz w:val="22"/>
          <w:szCs w:val="22"/>
          <w:lang w:val="en-IE"/>
        </w:rPr>
      </w:pPr>
      <w:r w:rsidRPr="00B000A0">
        <w:rPr>
          <w:rFonts w:eastAsiaTheme="minorEastAsia"/>
          <w:color w:val="000000"/>
          <w:sz w:val="22"/>
          <w:szCs w:val="22"/>
          <w:lang w:val="en-IE"/>
        </w:rPr>
        <w:t> </w:t>
      </w:r>
    </w:p>
    <w:p w14:paraId="3E997BD5" w14:textId="7E86F15A" w:rsidR="00B000A0" w:rsidRPr="00B000A0" w:rsidRDefault="00B000A0" w:rsidP="00B000A0">
      <w:pPr>
        <w:spacing w:line="324" w:lineRule="atLeast"/>
        <w:rPr>
          <w:rFonts w:eastAsiaTheme="minorEastAsia"/>
          <w:color w:val="000000"/>
          <w:sz w:val="22"/>
          <w:szCs w:val="22"/>
          <w:lang w:val="en-IE"/>
        </w:rPr>
      </w:pPr>
      <w:r w:rsidRPr="00B000A0">
        <w:rPr>
          <w:rFonts w:eastAsiaTheme="minorEastAsia"/>
          <w:color w:val="000000"/>
          <w:sz w:val="22"/>
          <w:szCs w:val="22"/>
          <w:lang w:val="en-IE"/>
        </w:rPr>
        <w:t>This policy was reviewed on 2</w:t>
      </w:r>
      <w:r w:rsidR="009A41FD">
        <w:rPr>
          <w:rFonts w:eastAsiaTheme="minorEastAsia"/>
          <w:color w:val="000000"/>
          <w:sz w:val="22"/>
          <w:szCs w:val="22"/>
          <w:lang w:val="en-IE"/>
        </w:rPr>
        <w:t>4/02/202</w:t>
      </w:r>
      <w:r w:rsidR="006C6706">
        <w:rPr>
          <w:rFonts w:eastAsiaTheme="minorEastAsia"/>
          <w:color w:val="000000"/>
          <w:sz w:val="22"/>
          <w:szCs w:val="22"/>
          <w:lang w:val="en-IE"/>
        </w:rPr>
        <w:t>5</w:t>
      </w:r>
      <w:r w:rsidRPr="00B000A0">
        <w:rPr>
          <w:rFonts w:eastAsiaTheme="minorEastAsia"/>
          <w:color w:val="000000"/>
          <w:sz w:val="22"/>
          <w:szCs w:val="22"/>
          <w:lang w:val="en-IE"/>
        </w:rPr>
        <w:t> by school staff.</w:t>
      </w:r>
      <w:r w:rsidR="004C6A4D">
        <w:rPr>
          <w:rFonts w:eastAsiaTheme="minorEastAsia"/>
          <w:color w:val="000000"/>
          <w:sz w:val="22"/>
          <w:szCs w:val="22"/>
          <w:lang w:val="en-IE"/>
        </w:rPr>
        <w:t xml:space="preserve"> </w:t>
      </w:r>
      <w:r w:rsidR="009D5F3E">
        <w:rPr>
          <w:rFonts w:eastAsiaTheme="minorEastAsia"/>
          <w:color w:val="000000"/>
          <w:sz w:val="22"/>
          <w:szCs w:val="22"/>
          <w:lang w:val="en-IE"/>
        </w:rPr>
        <w:t>It w</w:t>
      </w:r>
      <w:r w:rsidR="00B362BB">
        <w:rPr>
          <w:rFonts w:eastAsiaTheme="minorEastAsia"/>
          <w:color w:val="000000"/>
          <w:sz w:val="22"/>
          <w:szCs w:val="22"/>
          <w:lang w:val="en-IE"/>
        </w:rPr>
        <w:t xml:space="preserve">as ratified by the Board of Management </w:t>
      </w:r>
      <w:r w:rsidR="00335B4B">
        <w:rPr>
          <w:rFonts w:eastAsiaTheme="minorEastAsia"/>
          <w:color w:val="000000"/>
          <w:sz w:val="22"/>
          <w:szCs w:val="22"/>
          <w:lang w:val="en-IE"/>
        </w:rPr>
        <w:t xml:space="preserve">and will be reviewed </w:t>
      </w:r>
      <w:r w:rsidR="00CC4B1E">
        <w:rPr>
          <w:rFonts w:eastAsiaTheme="minorEastAsia"/>
          <w:color w:val="000000"/>
          <w:sz w:val="22"/>
          <w:szCs w:val="22"/>
          <w:lang w:val="en-IE"/>
        </w:rPr>
        <w:t>on</w:t>
      </w:r>
      <w:r w:rsidR="00F406EB">
        <w:rPr>
          <w:rFonts w:eastAsiaTheme="minorEastAsia"/>
          <w:color w:val="000000"/>
          <w:sz w:val="22"/>
          <w:szCs w:val="22"/>
          <w:lang w:val="en-IE"/>
        </w:rPr>
        <w:t xml:space="preserve"> a yearly basis.</w:t>
      </w:r>
    </w:p>
    <w:p w14:paraId="2130751F" w14:textId="77777777" w:rsidR="00B000A0" w:rsidRPr="00B000A0" w:rsidRDefault="00B000A0" w:rsidP="00B000A0">
      <w:pPr>
        <w:spacing w:line="324" w:lineRule="atLeast"/>
        <w:rPr>
          <w:rFonts w:eastAsiaTheme="minorEastAsia"/>
          <w:color w:val="000000"/>
          <w:sz w:val="22"/>
          <w:szCs w:val="22"/>
          <w:lang w:val="en-IE"/>
        </w:rPr>
      </w:pPr>
      <w:r w:rsidRPr="00B000A0">
        <w:rPr>
          <w:rFonts w:eastAsiaTheme="minorEastAsia"/>
          <w:color w:val="000000"/>
          <w:sz w:val="22"/>
          <w:szCs w:val="22"/>
          <w:lang w:val="en-IE"/>
        </w:rPr>
        <w:t> </w:t>
      </w:r>
    </w:p>
    <w:p w14:paraId="1D180FCD" w14:textId="00126892" w:rsidR="00B25412" w:rsidRPr="00B000A0" w:rsidRDefault="00B25412" w:rsidP="00B000A0">
      <w:pPr>
        <w:pStyle w:val="Heading1"/>
        <w:numPr>
          <w:ilvl w:val="0"/>
          <w:numId w:val="0"/>
        </w:numPr>
        <w:ind w:left="595" w:hanging="595"/>
        <w:rPr>
          <w:rFonts w:ascii="Times New Roman" w:hAnsi="Times New Roman"/>
          <w:color w:val="943634"/>
        </w:rPr>
      </w:pPr>
    </w:p>
    <w:p w14:paraId="3F22DCDA" w14:textId="170B28B2" w:rsidR="00E36922" w:rsidRPr="00B000A0" w:rsidRDefault="00B25412" w:rsidP="00DB02B3">
      <w:pPr>
        <w:pStyle w:val="NormalWeb"/>
        <w:numPr>
          <w:ilvl w:val="0"/>
          <w:numId w:val="17"/>
        </w:numPr>
        <w:spacing w:before="0" w:beforeAutospacing="0" w:after="0" w:afterAutospacing="0"/>
        <w:ind w:left="714" w:hanging="357"/>
        <w:jc w:val="both"/>
        <w:outlineLvl w:val="2"/>
        <w:rPr>
          <w:sz w:val="22"/>
          <w:szCs w:val="22"/>
        </w:rPr>
      </w:pPr>
      <w:r w:rsidRPr="00B000A0">
        <w:rPr>
          <w:sz w:val="22"/>
          <w:szCs w:val="22"/>
        </w:rPr>
        <w:t>In accordance with the requirements of the Education (Welfare) Act 2000</w:t>
      </w:r>
      <w:r w:rsidR="00D85257" w:rsidRPr="00B000A0">
        <w:rPr>
          <w:sz w:val="22"/>
          <w:szCs w:val="22"/>
        </w:rPr>
        <w:t xml:space="preserve"> and</w:t>
      </w:r>
      <w:r w:rsidR="00856AD7" w:rsidRPr="00B000A0">
        <w:rPr>
          <w:sz w:val="22"/>
          <w:szCs w:val="22"/>
        </w:rPr>
        <w:t xml:space="preserve"> </w:t>
      </w:r>
      <w:r w:rsidR="008B59DB" w:rsidRPr="00B000A0">
        <w:rPr>
          <w:sz w:val="22"/>
          <w:szCs w:val="22"/>
        </w:rPr>
        <w:t xml:space="preserve">the </w:t>
      </w:r>
      <w:r w:rsidR="00C9094D" w:rsidRPr="00B000A0">
        <w:rPr>
          <w:sz w:val="22"/>
          <w:szCs w:val="22"/>
        </w:rPr>
        <w:t xml:space="preserve">code of behaviour guidelines issued </w:t>
      </w:r>
      <w:r w:rsidR="00E526CB" w:rsidRPr="00B000A0">
        <w:rPr>
          <w:sz w:val="22"/>
          <w:szCs w:val="22"/>
        </w:rPr>
        <w:t xml:space="preserve">by the </w:t>
      </w:r>
      <w:r w:rsidR="008B59DB" w:rsidRPr="00B000A0">
        <w:rPr>
          <w:sz w:val="22"/>
          <w:szCs w:val="22"/>
        </w:rPr>
        <w:t>NEWB</w:t>
      </w:r>
      <w:r w:rsidR="00E526CB" w:rsidRPr="00B000A0">
        <w:rPr>
          <w:sz w:val="22"/>
          <w:szCs w:val="22"/>
        </w:rPr>
        <w:t xml:space="preserve">, </w:t>
      </w:r>
      <w:r w:rsidRPr="00B000A0">
        <w:rPr>
          <w:sz w:val="22"/>
          <w:szCs w:val="22"/>
        </w:rPr>
        <w:t xml:space="preserve">the Board of Management of </w:t>
      </w:r>
      <w:r w:rsidR="008E0BEC" w:rsidRPr="00B000A0">
        <w:rPr>
          <w:sz w:val="22"/>
          <w:szCs w:val="22"/>
        </w:rPr>
        <w:t>St Patrick’s Cathedral Choir School</w:t>
      </w:r>
      <w:r w:rsidRPr="00B000A0">
        <w:rPr>
          <w:sz w:val="22"/>
          <w:szCs w:val="22"/>
        </w:rPr>
        <w:t xml:space="preserve"> has adopted the following </w:t>
      </w:r>
      <w:r w:rsidR="00933219" w:rsidRPr="00B000A0">
        <w:rPr>
          <w:sz w:val="22"/>
          <w:szCs w:val="22"/>
        </w:rPr>
        <w:t xml:space="preserve">anti-bullying policy </w:t>
      </w:r>
      <w:r w:rsidRPr="00B000A0">
        <w:rPr>
          <w:sz w:val="22"/>
          <w:szCs w:val="22"/>
        </w:rPr>
        <w:t xml:space="preserve">within the framework of the school’s overall </w:t>
      </w:r>
      <w:r w:rsidR="00526DCF" w:rsidRPr="00B000A0">
        <w:rPr>
          <w:sz w:val="22"/>
          <w:szCs w:val="22"/>
        </w:rPr>
        <w:t>code of behaviour</w:t>
      </w:r>
      <w:r w:rsidRPr="00B000A0">
        <w:rPr>
          <w:sz w:val="22"/>
          <w:szCs w:val="22"/>
        </w:rPr>
        <w:t xml:space="preserve">. This policy </w:t>
      </w:r>
      <w:r w:rsidR="00BA2CE0" w:rsidRPr="00B000A0">
        <w:rPr>
          <w:sz w:val="22"/>
          <w:szCs w:val="22"/>
        </w:rPr>
        <w:t xml:space="preserve">fully complies with the requirements of the </w:t>
      </w:r>
      <w:r w:rsidR="00BA2CE0" w:rsidRPr="00B000A0">
        <w:rPr>
          <w:i/>
          <w:sz w:val="22"/>
          <w:szCs w:val="22"/>
        </w:rPr>
        <w:t xml:space="preserve">Anti-Bullying Procedures for Primary and Post-Primary Schools </w:t>
      </w:r>
      <w:r w:rsidR="00BA2CE0" w:rsidRPr="00B000A0">
        <w:rPr>
          <w:sz w:val="22"/>
          <w:szCs w:val="22"/>
        </w:rPr>
        <w:t>which were published in September 201</w:t>
      </w:r>
      <w:r w:rsidR="00E526CB" w:rsidRPr="00B000A0">
        <w:rPr>
          <w:sz w:val="22"/>
          <w:szCs w:val="22"/>
        </w:rPr>
        <w:t>3.</w:t>
      </w:r>
    </w:p>
    <w:p w14:paraId="377F6592" w14:textId="77777777" w:rsidR="00BA2CE0" w:rsidRPr="00B000A0" w:rsidRDefault="00BA2CE0" w:rsidP="00BA2CE0">
      <w:pPr>
        <w:pStyle w:val="NormalWeb"/>
        <w:spacing w:before="0" w:beforeAutospacing="0" w:after="0" w:afterAutospacing="0"/>
        <w:ind w:left="714"/>
        <w:jc w:val="both"/>
        <w:outlineLvl w:val="2"/>
        <w:rPr>
          <w:sz w:val="22"/>
          <w:szCs w:val="22"/>
        </w:rPr>
      </w:pPr>
    </w:p>
    <w:p w14:paraId="2D686BBB" w14:textId="77777777" w:rsidR="00B25412" w:rsidRPr="00B000A0" w:rsidRDefault="00B25412" w:rsidP="000C2836">
      <w:pPr>
        <w:pStyle w:val="NormalWeb"/>
        <w:numPr>
          <w:ilvl w:val="0"/>
          <w:numId w:val="17"/>
        </w:numPr>
        <w:ind w:left="714" w:hanging="357"/>
        <w:jc w:val="both"/>
        <w:outlineLvl w:val="2"/>
        <w:rPr>
          <w:sz w:val="22"/>
          <w:szCs w:val="22"/>
        </w:rPr>
      </w:pPr>
      <w:r w:rsidRPr="00B000A0">
        <w:rPr>
          <w:sz w:val="22"/>
          <w:szCs w:val="22"/>
        </w:rPr>
        <w:t xml:space="preserve">The Board </w:t>
      </w:r>
      <w:r w:rsidR="00C9094D" w:rsidRPr="00B000A0">
        <w:rPr>
          <w:sz w:val="22"/>
          <w:szCs w:val="22"/>
        </w:rPr>
        <w:t xml:space="preserve">of Management </w:t>
      </w:r>
      <w:r w:rsidRPr="00B000A0">
        <w:rPr>
          <w:sz w:val="22"/>
          <w:szCs w:val="22"/>
        </w:rPr>
        <w:t xml:space="preserve">recognises the very serious nature of bullying and the negative impact that it can have on the lives of </w:t>
      </w:r>
      <w:r w:rsidR="003B1F23" w:rsidRPr="00B000A0">
        <w:rPr>
          <w:sz w:val="22"/>
          <w:szCs w:val="22"/>
        </w:rPr>
        <w:t>pupils</w:t>
      </w:r>
      <w:r w:rsidRPr="00B000A0">
        <w:rPr>
          <w:sz w:val="22"/>
          <w:szCs w:val="22"/>
        </w:rPr>
        <w:t xml:space="preserve"> and is therefore fully committed to the following key principles of best practice in preventing and tackling bullying behaviour: </w:t>
      </w:r>
    </w:p>
    <w:p w14:paraId="19F9A8AC"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A positive school culture and climate which-</w:t>
      </w:r>
    </w:p>
    <w:p w14:paraId="19C889C1" w14:textId="77777777" w:rsidR="00CE4EB9" w:rsidRPr="00B000A0" w:rsidRDefault="00CE4EB9" w:rsidP="00CE4EB9">
      <w:pPr>
        <w:pStyle w:val="NormalWeb"/>
        <w:numPr>
          <w:ilvl w:val="1"/>
          <w:numId w:val="39"/>
        </w:numPr>
        <w:spacing w:line="360" w:lineRule="auto"/>
        <w:jc w:val="both"/>
        <w:outlineLvl w:val="2"/>
        <w:rPr>
          <w:sz w:val="22"/>
          <w:szCs w:val="22"/>
        </w:rPr>
      </w:pPr>
      <w:r w:rsidRPr="00B000A0">
        <w:rPr>
          <w:sz w:val="22"/>
          <w:szCs w:val="22"/>
        </w:rPr>
        <w:t xml:space="preserve">is welcoming of difference and diversity and is based on </w:t>
      </w:r>
      <w:proofErr w:type="gramStart"/>
      <w:r w:rsidRPr="00B000A0">
        <w:rPr>
          <w:sz w:val="22"/>
          <w:szCs w:val="22"/>
        </w:rPr>
        <w:t>inclusivity;</w:t>
      </w:r>
      <w:proofErr w:type="gramEnd"/>
      <w:r w:rsidRPr="00B000A0">
        <w:rPr>
          <w:sz w:val="22"/>
          <w:szCs w:val="22"/>
        </w:rPr>
        <w:t xml:space="preserve"> </w:t>
      </w:r>
    </w:p>
    <w:p w14:paraId="3D597E97" w14:textId="77777777" w:rsidR="00CE4EB9" w:rsidRPr="00B000A0" w:rsidRDefault="00CE4EB9" w:rsidP="00CE4EB9">
      <w:pPr>
        <w:pStyle w:val="NormalWeb"/>
        <w:numPr>
          <w:ilvl w:val="1"/>
          <w:numId w:val="39"/>
        </w:numPr>
        <w:spacing w:line="360" w:lineRule="auto"/>
        <w:jc w:val="both"/>
        <w:outlineLvl w:val="2"/>
        <w:rPr>
          <w:sz w:val="22"/>
          <w:szCs w:val="22"/>
        </w:rPr>
      </w:pPr>
      <w:r w:rsidRPr="00B000A0">
        <w:rPr>
          <w:sz w:val="22"/>
          <w:szCs w:val="22"/>
        </w:rPr>
        <w:t>encourages pupils to disclose and discuss incidents of bullying behaviour i</w:t>
      </w:r>
      <w:r w:rsidR="001B25DD" w:rsidRPr="00B000A0">
        <w:rPr>
          <w:sz w:val="22"/>
          <w:szCs w:val="22"/>
        </w:rPr>
        <w:t xml:space="preserve">n a non-threatening environment; </w:t>
      </w:r>
      <w:r w:rsidRPr="00B000A0">
        <w:rPr>
          <w:sz w:val="22"/>
          <w:szCs w:val="22"/>
        </w:rPr>
        <w:t>and</w:t>
      </w:r>
    </w:p>
    <w:p w14:paraId="2D5A39A7" w14:textId="77777777" w:rsidR="00CE4EB9" w:rsidRPr="00B000A0" w:rsidRDefault="00CE4EB9" w:rsidP="00CE4EB9">
      <w:pPr>
        <w:pStyle w:val="NormalWeb"/>
        <w:numPr>
          <w:ilvl w:val="1"/>
          <w:numId w:val="39"/>
        </w:numPr>
        <w:spacing w:line="360" w:lineRule="auto"/>
        <w:jc w:val="both"/>
        <w:outlineLvl w:val="2"/>
        <w:rPr>
          <w:sz w:val="22"/>
          <w:szCs w:val="22"/>
        </w:rPr>
      </w:pPr>
      <w:r w:rsidRPr="00B000A0">
        <w:rPr>
          <w:sz w:val="22"/>
          <w:szCs w:val="22"/>
        </w:rPr>
        <w:t xml:space="preserve">promotes respectful relationships across the school </w:t>
      </w:r>
      <w:proofErr w:type="gramStart"/>
      <w:r w:rsidRPr="00B000A0">
        <w:rPr>
          <w:sz w:val="22"/>
          <w:szCs w:val="22"/>
        </w:rPr>
        <w:t>community;</w:t>
      </w:r>
      <w:proofErr w:type="gramEnd"/>
    </w:p>
    <w:p w14:paraId="79628A7D"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 xml:space="preserve">Effective </w:t>
      </w:r>
      <w:proofErr w:type="gramStart"/>
      <w:r w:rsidRPr="00B000A0">
        <w:rPr>
          <w:sz w:val="22"/>
          <w:szCs w:val="22"/>
        </w:rPr>
        <w:t>leadership;</w:t>
      </w:r>
      <w:proofErr w:type="gramEnd"/>
      <w:r w:rsidRPr="00B000A0">
        <w:rPr>
          <w:sz w:val="22"/>
          <w:szCs w:val="22"/>
        </w:rPr>
        <w:t xml:space="preserve"> </w:t>
      </w:r>
    </w:p>
    <w:p w14:paraId="5467E0E9"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 xml:space="preserve">A school-wide </w:t>
      </w:r>
      <w:proofErr w:type="gramStart"/>
      <w:r w:rsidRPr="00B000A0">
        <w:rPr>
          <w:sz w:val="22"/>
          <w:szCs w:val="22"/>
        </w:rPr>
        <w:t>approach;</w:t>
      </w:r>
      <w:proofErr w:type="gramEnd"/>
    </w:p>
    <w:p w14:paraId="302C1C18"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 xml:space="preserve">A shared understanding of what bullying is and its </w:t>
      </w:r>
      <w:proofErr w:type="gramStart"/>
      <w:r w:rsidRPr="00B000A0">
        <w:rPr>
          <w:sz w:val="22"/>
          <w:szCs w:val="22"/>
        </w:rPr>
        <w:t>impact;</w:t>
      </w:r>
      <w:proofErr w:type="gramEnd"/>
    </w:p>
    <w:p w14:paraId="273E8934"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Implementation of education and prevention strategies (including awareness raising measures) that-</w:t>
      </w:r>
    </w:p>
    <w:p w14:paraId="25226A7B" w14:textId="77777777" w:rsidR="00CE4EB9" w:rsidRPr="00B000A0" w:rsidRDefault="00CE4EB9" w:rsidP="00CE4EB9">
      <w:pPr>
        <w:pStyle w:val="NormalWeb"/>
        <w:numPr>
          <w:ilvl w:val="1"/>
          <w:numId w:val="39"/>
        </w:numPr>
        <w:spacing w:line="360" w:lineRule="auto"/>
        <w:jc w:val="both"/>
        <w:outlineLvl w:val="2"/>
        <w:rPr>
          <w:sz w:val="22"/>
          <w:szCs w:val="22"/>
        </w:rPr>
      </w:pPr>
      <w:r w:rsidRPr="00B000A0">
        <w:rPr>
          <w:sz w:val="22"/>
          <w:szCs w:val="22"/>
        </w:rPr>
        <w:t>build empathy, respect and resilience in pupils</w:t>
      </w:r>
      <w:r w:rsidR="007B0EBB" w:rsidRPr="00B000A0">
        <w:rPr>
          <w:sz w:val="22"/>
          <w:szCs w:val="22"/>
        </w:rPr>
        <w:t>; and</w:t>
      </w:r>
      <w:r w:rsidRPr="00B000A0">
        <w:rPr>
          <w:sz w:val="22"/>
          <w:szCs w:val="22"/>
        </w:rPr>
        <w:t xml:space="preserve"> </w:t>
      </w:r>
    </w:p>
    <w:p w14:paraId="345BBB50" w14:textId="77777777" w:rsidR="00CE4EB9" w:rsidRPr="00B000A0" w:rsidRDefault="00CE4EB9" w:rsidP="00CE4EB9">
      <w:pPr>
        <w:pStyle w:val="NormalWeb"/>
        <w:numPr>
          <w:ilvl w:val="1"/>
          <w:numId w:val="39"/>
        </w:numPr>
        <w:spacing w:line="360" w:lineRule="auto"/>
        <w:jc w:val="both"/>
        <w:outlineLvl w:val="2"/>
        <w:rPr>
          <w:sz w:val="22"/>
          <w:szCs w:val="22"/>
        </w:rPr>
      </w:pPr>
      <w:r w:rsidRPr="00B000A0">
        <w:rPr>
          <w:sz w:val="22"/>
          <w:szCs w:val="22"/>
        </w:rPr>
        <w:t xml:space="preserve">explicitly address the issues of cyber-bullying and identity-based bullying </w:t>
      </w:r>
      <w:proofErr w:type="gramStart"/>
      <w:r w:rsidRPr="00B000A0">
        <w:rPr>
          <w:sz w:val="22"/>
          <w:szCs w:val="22"/>
        </w:rPr>
        <w:t>including in particular,</w:t>
      </w:r>
      <w:proofErr w:type="gramEnd"/>
      <w:r w:rsidRPr="00B000A0">
        <w:rPr>
          <w:sz w:val="22"/>
          <w:szCs w:val="22"/>
        </w:rPr>
        <w:t xml:space="preserve"> homophobic and transphobic bullying.</w:t>
      </w:r>
    </w:p>
    <w:p w14:paraId="3E2DC29B"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 xml:space="preserve">Effective supervision and monitoring of </w:t>
      </w:r>
      <w:proofErr w:type="gramStart"/>
      <w:r w:rsidRPr="00B000A0">
        <w:rPr>
          <w:sz w:val="22"/>
          <w:szCs w:val="22"/>
        </w:rPr>
        <w:t>pupils;</w:t>
      </w:r>
      <w:proofErr w:type="gramEnd"/>
    </w:p>
    <w:p w14:paraId="7C8F8647"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 xml:space="preserve">Supports for </w:t>
      </w:r>
      <w:proofErr w:type="gramStart"/>
      <w:r w:rsidRPr="00B000A0">
        <w:rPr>
          <w:sz w:val="22"/>
          <w:szCs w:val="22"/>
        </w:rPr>
        <w:t>staff;</w:t>
      </w:r>
      <w:proofErr w:type="gramEnd"/>
    </w:p>
    <w:p w14:paraId="291F470F"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Consistent recording, investigation and follow up of bullying behaviour (including use of estab</w:t>
      </w:r>
      <w:r w:rsidR="001B25DD" w:rsidRPr="00B000A0">
        <w:rPr>
          <w:sz w:val="22"/>
          <w:szCs w:val="22"/>
        </w:rPr>
        <w:t xml:space="preserve">lished intervention strategies); </w:t>
      </w:r>
      <w:r w:rsidRPr="00B000A0">
        <w:rPr>
          <w:sz w:val="22"/>
          <w:szCs w:val="22"/>
        </w:rPr>
        <w:t>and</w:t>
      </w:r>
    </w:p>
    <w:p w14:paraId="2FF5C844" w14:textId="77777777" w:rsidR="00CE4EB9" w:rsidRPr="00B000A0" w:rsidRDefault="00CE4EB9" w:rsidP="00CE4EB9">
      <w:pPr>
        <w:pStyle w:val="NormalWeb"/>
        <w:numPr>
          <w:ilvl w:val="0"/>
          <w:numId w:val="39"/>
        </w:numPr>
        <w:spacing w:line="360" w:lineRule="auto"/>
        <w:jc w:val="both"/>
        <w:outlineLvl w:val="2"/>
        <w:rPr>
          <w:sz w:val="22"/>
          <w:szCs w:val="22"/>
        </w:rPr>
      </w:pPr>
      <w:r w:rsidRPr="00B000A0">
        <w:rPr>
          <w:sz w:val="22"/>
          <w:szCs w:val="22"/>
        </w:rPr>
        <w:t>On-going evaluation of the effectiveness of the anti-bullying policy.</w:t>
      </w:r>
    </w:p>
    <w:p w14:paraId="0310ACED" w14:textId="25DBD427" w:rsidR="00B25412" w:rsidRPr="00B000A0" w:rsidRDefault="00B25412" w:rsidP="73247043">
      <w:pPr>
        <w:pStyle w:val="NormalWeb"/>
        <w:spacing w:line="360" w:lineRule="auto"/>
        <w:ind w:left="1080"/>
        <w:jc w:val="both"/>
        <w:outlineLvl w:val="2"/>
        <w:rPr>
          <w:b/>
          <w:bCs/>
          <w:color w:val="993366"/>
          <w:sz w:val="22"/>
          <w:szCs w:val="22"/>
        </w:rPr>
      </w:pPr>
    </w:p>
    <w:p w14:paraId="31C6B9DE" w14:textId="77777777" w:rsidR="00B25412" w:rsidRPr="00B000A0" w:rsidRDefault="00B25412" w:rsidP="000C2836">
      <w:pPr>
        <w:numPr>
          <w:ilvl w:val="0"/>
          <w:numId w:val="3"/>
        </w:numPr>
        <w:spacing w:after="99"/>
        <w:jc w:val="both"/>
        <w:rPr>
          <w:sz w:val="22"/>
          <w:szCs w:val="22"/>
          <w:lang w:val="en-IE" w:eastAsia="en-IE"/>
        </w:rPr>
      </w:pPr>
      <w:r w:rsidRPr="00B000A0">
        <w:rPr>
          <w:sz w:val="22"/>
          <w:szCs w:val="22"/>
          <w:lang w:val="en-IE" w:eastAsia="en-IE"/>
        </w:rPr>
        <w:t xml:space="preserve">In accordance with the </w:t>
      </w:r>
      <w:r w:rsidRPr="00B000A0">
        <w:rPr>
          <w:i/>
          <w:sz w:val="22"/>
          <w:szCs w:val="22"/>
          <w:lang w:val="en-IE" w:eastAsia="en-IE"/>
        </w:rPr>
        <w:t xml:space="preserve">Anti-Bullying </w:t>
      </w:r>
      <w:r w:rsidR="00927B5D" w:rsidRPr="00B000A0">
        <w:rPr>
          <w:i/>
          <w:sz w:val="22"/>
          <w:szCs w:val="22"/>
          <w:lang w:val="en-IE" w:eastAsia="en-IE"/>
        </w:rPr>
        <w:t>Procedures for Primary and Post-</w:t>
      </w:r>
      <w:r w:rsidRPr="00B000A0">
        <w:rPr>
          <w:i/>
          <w:sz w:val="22"/>
          <w:szCs w:val="22"/>
          <w:lang w:val="en-IE" w:eastAsia="en-IE"/>
        </w:rPr>
        <w:t>Primary Schools</w:t>
      </w:r>
      <w:r w:rsidRPr="00B000A0">
        <w:rPr>
          <w:sz w:val="22"/>
          <w:szCs w:val="22"/>
          <w:lang w:val="en-IE" w:eastAsia="en-IE"/>
        </w:rPr>
        <w:t xml:space="preserve"> bullying is defined as follows:</w:t>
      </w:r>
    </w:p>
    <w:p w14:paraId="2FD55537" w14:textId="77777777" w:rsidR="00B25412" w:rsidRPr="00B000A0" w:rsidRDefault="00B25412" w:rsidP="00695DD6">
      <w:pPr>
        <w:pStyle w:val="NormalWeb"/>
        <w:ind w:left="720"/>
        <w:jc w:val="both"/>
        <w:rPr>
          <w:sz w:val="22"/>
          <w:szCs w:val="22"/>
        </w:rPr>
      </w:pPr>
      <w:r w:rsidRPr="00B000A0">
        <w:rPr>
          <w:sz w:val="22"/>
          <w:szCs w:val="22"/>
        </w:rPr>
        <w:t>Bullying is unwanted negative behaviour, verbal, psychological or physical conducted</w:t>
      </w:r>
      <w:r w:rsidR="00D06923" w:rsidRPr="00B000A0">
        <w:rPr>
          <w:sz w:val="22"/>
          <w:szCs w:val="22"/>
        </w:rPr>
        <w:t>,</w:t>
      </w:r>
      <w:r w:rsidRPr="00B000A0">
        <w:rPr>
          <w:sz w:val="22"/>
          <w:szCs w:val="22"/>
        </w:rPr>
        <w:t xml:space="preserve"> by an individual or group against another person (or persons) and which is repeated over time. </w:t>
      </w:r>
    </w:p>
    <w:p w14:paraId="2632E81D" w14:textId="77777777" w:rsidR="00B25412" w:rsidRPr="00B000A0" w:rsidRDefault="00B25412" w:rsidP="00695DD6">
      <w:pPr>
        <w:pStyle w:val="NormalWeb"/>
        <w:ind w:left="720"/>
        <w:jc w:val="both"/>
        <w:rPr>
          <w:sz w:val="22"/>
          <w:szCs w:val="22"/>
        </w:rPr>
      </w:pPr>
      <w:r w:rsidRPr="00B000A0">
        <w:rPr>
          <w:sz w:val="22"/>
          <w:szCs w:val="22"/>
        </w:rPr>
        <w:t>The following types of bullying behaviour are included in the definition of bullying:</w:t>
      </w:r>
    </w:p>
    <w:p w14:paraId="09FF5ECE" w14:textId="77777777" w:rsidR="00B25412" w:rsidRPr="00B000A0" w:rsidRDefault="00B25412" w:rsidP="000C2836">
      <w:pPr>
        <w:pStyle w:val="NormalWeb"/>
        <w:numPr>
          <w:ilvl w:val="0"/>
          <w:numId w:val="5"/>
        </w:numPr>
        <w:jc w:val="both"/>
        <w:rPr>
          <w:sz w:val="22"/>
          <w:szCs w:val="22"/>
        </w:rPr>
      </w:pPr>
      <w:r w:rsidRPr="00B000A0">
        <w:rPr>
          <w:sz w:val="22"/>
          <w:szCs w:val="22"/>
        </w:rPr>
        <w:t xml:space="preserve">deliberate exclusion, malicious gossip and other forms of relational bullying, </w:t>
      </w:r>
    </w:p>
    <w:p w14:paraId="24E4B624" w14:textId="77777777" w:rsidR="00B25412" w:rsidRPr="00B000A0" w:rsidRDefault="00EF1207" w:rsidP="000C2836">
      <w:pPr>
        <w:pStyle w:val="NormalWeb"/>
        <w:numPr>
          <w:ilvl w:val="0"/>
          <w:numId w:val="5"/>
        </w:numPr>
        <w:jc w:val="both"/>
        <w:rPr>
          <w:sz w:val="22"/>
          <w:szCs w:val="22"/>
        </w:rPr>
      </w:pPr>
      <w:r w:rsidRPr="00B000A0">
        <w:rPr>
          <w:sz w:val="22"/>
          <w:szCs w:val="22"/>
        </w:rPr>
        <w:t>cyber-</w:t>
      </w:r>
      <w:r w:rsidR="00DB0166" w:rsidRPr="00B000A0">
        <w:rPr>
          <w:sz w:val="22"/>
          <w:szCs w:val="22"/>
        </w:rPr>
        <w:t>bullying</w:t>
      </w:r>
      <w:r w:rsidR="00B25412" w:rsidRPr="00B000A0">
        <w:rPr>
          <w:sz w:val="22"/>
          <w:szCs w:val="22"/>
        </w:rPr>
        <w:t xml:space="preserve"> and </w:t>
      </w:r>
    </w:p>
    <w:p w14:paraId="752C4A7B" w14:textId="77777777" w:rsidR="00B25412" w:rsidRPr="00B000A0" w:rsidRDefault="00724EAD" w:rsidP="000C2836">
      <w:pPr>
        <w:pStyle w:val="NormalWeb"/>
        <w:numPr>
          <w:ilvl w:val="0"/>
          <w:numId w:val="5"/>
        </w:numPr>
        <w:jc w:val="both"/>
        <w:rPr>
          <w:sz w:val="22"/>
          <w:szCs w:val="22"/>
        </w:rPr>
      </w:pPr>
      <w:r w:rsidRPr="00B000A0">
        <w:rPr>
          <w:sz w:val="22"/>
          <w:szCs w:val="22"/>
        </w:rPr>
        <w:t>identity-</w:t>
      </w:r>
      <w:r w:rsidR="00B25412" w:rsidRPr="00B000A0">
        <w:rPr>
          <w:sz w:val="22"/>
          <w:szCs w:val="22"/>
        </w:rPr>
        <w:t>based bullying such as homophobic bullying, racist bullying, bullying based on a person’s membership of the Traveller community and bullying of those with disabiliti</w:t>
      </w:r>
      <w:r w:rsidR="00DB0166" w:rsidRPr="00B000A0">
        <w:rPr>
          <w:sz w:val="22"/>
          <w:szCs w:val="22"/>
        </w:rPr>
        <w:t>es or special educational needs</w:t>
      </w:r>
      <w:r w:rsidR="00B25412" w:rsidRPr="00B000A0">
        <w:rPr>
          <w:sz w:val="22"/>
          <w:szCs w:val="22"/>
        </w:rPr>
        <w:t>.</w:t>
      </w:r>
    </w:p>
    <w:p w14:paraId="3F3254DC" w14:textId="77777777" w:rsidR="00B25412" w:rsidRPr="00B000A0" w:rsidRDefault="00B25412" w:rsidP="00695DD6">
      <w:pPr>
        <w:pStyle w:val="NormalWeb"/>
        <w:ind w:left="720"/>
        <w:jc w:val="both"/>
        <w:rPr>
          <w:sz w:val="22"/>
          <w:szCs w:val="22"/>
        </w:rPr>
      </w:pPr>
      <w:r w:rsidRPr="00B000A0">
        <w:rPr>
          <w:sz w:val="22"/>
          <w:szCs w:val="22"/>
        </w:rPr>
        <w:t>Isolated or once-off incidents of intentional negative behaviour</w:t>
      </w:r>
      <w:r w:rsidR="00D06923" w:rsidRPr="00B000A0">
        <w:rPr>
          <w:sz w:val="22"/>
          <w:szCs w:val="22"/>
        </w:rPr>
        <w:t>,</w:t>
      </w:r>
      <w:r w:rsidRPr="00B000A0">
        <w:rPr>
          <w:sz w:val="22"/>
          <w:szCs w:val="22"/>
        </w:rPr>
        <w:t xml:space="preserve"> including a once-off offensive or hurtful text message or other </w:t>
      </w:r>
      <w:r w:rsidR="00D06923" w:rsidRPr="00B000A0">
        <w:rPr>
          <w:sz w:val="22"/>
          <w:szCs w:val="22"/>
        </w:rPr>
        <w:t>private messaging,</w:t>
      </w:r>
      <w:r w:rsidRPr="00B000A0">
        <w:rPr>
          <w:sz w:val="22"/>
          <w:szCs w:val="22"/>
        </w:rPr>
        <w:t xml:space="preserve"> do not fall within the definition </w:t>
      </w:r>
      <w:r w:rsidR="00526DCF" w:rsidRPr="00B000A0">
        <w:rPr>
          <w:sz w:val="22"/>
          <w:szCs w:val="22"/>
        </w:rPr>
        <w:t>of bullying and should be dealt with, as appropriate, in accordance with the school’s code of behaviour</w:t>
      </w:r>
      <w:r w:rsidRPr="00B000A0">
        <w:rPr>
          <w:sz w:val="22"/>
          <w:szCs w:val="22"/>
        </w:rPr>
        <w:t xml:space="preserve">. </w:t>
      </w:r>
    </w:p>
    <w:p w14:paraId="08EE3F49" w14:textId="77777777" w:rsidR="00B25412" w:rsidRPr="00B000A0" w:rsidRDefault="00B25412" w:rsidP="00695DD6">
      <w:pPr>
        <w:pStyle w:val="NormalWeb"/>
        <w:ind w:left="720"/>
        <w:jc w:val="both"/>
        <w:rPr>
          <w:sz w:val="22"/>
          <w:szCs w:val="22"/>
        </w:rPr>
      </w:pPr>
      <w:r w:rsidRPr="00B000A0">
        <w:rPr>
          <w:sz w:val="22"/>
          <w:szCs w:val="22"/>
        </w:rPr>
        <w:t xml:space="preserve">However, in the context of this policy, placing a once-off offensive or hurtful public message, image or statement on a social network site or other </w:t>
      </w:r>
      <w:r w:rsidR="00D06923" w:rsidRPr="00B000A0">
        <w:rPr>
          <w:sz w:val="22"/>
          <w:szCs w:val="22"/>
        </w:rPr>
        <w:t xml:space="preserve">public forum where </w:t>
      </w:r>
      <w:r w:rsidRPr="00B000A0">
        <w:rPr>
          <w:sz w:val="22"/>
          <w:szCs w:val="22"/>
        </w:rPr>
        <w:t xml:space="preserve">that message, image or statement can be viewed and/or repeated by other people will be regarded as bullying behaviour.  </w:t>
      </w:r>
    </w:p>
    <w:p w14:paraId="36FE924F" w14:textId="77777777" w:rsidR="00B25412" w:rsidRPr="00B000A0" w:rsidRDefault="00B25412" w:rsidP="00695DD6">
      <w:pPr>
        <w:pStyle w:val="NormalWeb"/>
        <w:ind w:left="720"/>
        <w:jc w:val="both"/>
        <w:rPr>
          <w:sz w:val="22"/>
          <w:szCs w:val="22"/>
        </w:rPr>
      </w:pPr>
      <w:r w:rsidRPr="00B000A0">
        <w:rPr>
          <w:sz w:val="22"/>
          <w:szCs w:val="22"/>
        </w:rPr>
        <w:t>Negative behaviour that does not meet this defi</w:t>
      </w:r>
      <w:r w:rsidR="00DB0166" w:rsidRPr="00B000A0">
        <w:rPr>
          <w:sz w:val="22"/>
          <w:szCs w:val="22"/>
        </w:rPr>
        <w:t xml:space="preserve">nition of bullying will be dealt </w:t>
      </w:r>
      <w:r w:rsidRPr="00B000A0">
        <w:rPr>
          <w:sz w:val="22"/>
          <w:szCs w:val="22"/>
        </w:rPr>
        <w:t>with in acco</w:t>
      </w:r>
      <w:r w:rsidR="00D06923" w:rsidRPr="00B000A0">
        <w:rPr>
          <w:sz w:val="22"/>
          <w:szCs w:val="22"/>
        </w:rPr>
        <w:t xml:space="preserve">rdance with the school’s </w:t>
      </w:r>
      <w:r w:rsidR="00526DCF" w:rsidRPr="00B000A0">
        <w:rPr>
          <w:sz w:val="22"/>
          <w:szCs w:val="22"/>
        </w:rPr>
        <w:t>code of behaviour</w:t>
      </w:r>
      <w:r w:rsidRPr="00B000A0">
        <w:rPr>
          <w:sz w:val="22"/>
          <w:szCs w:val="22"/>
        </w:rPr>
        <w:t xml:space="preserve">. </w:t>
      </w:r>
    </w:p>
    <w:p w14:paraId="5F3FC2C7" w14:textId="77777777" w:rsidR="00F31C77" w:rsidRPr="00B000A0" w:rsidRDefault="00F31C77" w:rsidP="00695DD6">
      <w:pPr>
        <w:pStyle w:val="NormalWeb"/>
        <w:ind w:left="720"/>
        <w:jc w:val="both"/>
        <w:rPr>
          <w:sz w:val="22"/>
          <w:szCs w:val="22"/>
        </w:rPr>
      </w:pPr>
      <w:r w:rsidRPr="00B000A0">
        <w:rPr>
          <w:sz w:val="22"/>
          <w:szCs w:val="22"/>
        </w:rPr>
        <w:t>Additional information on different types of bu</w:t>
      </w:r>
      <w:r w:rsidR="00F27BE4" w:rsidRPr="00B000A0">
        <w:rPr>
          <w:sz w:val="22"/>
          <w:szCs w:val="22"/>
        </w:rPr>
        <w:t>llying is set out in Section 2</w:t>
      </w:r>
      <w:r w:rsidRPr="00B000A0">
        <w:rPr>
          <w:sz w:val="22"/>
          <w:szCs w:val="22"/>
        </w:rPr>
        <w:t xml:space="preserve"> of </w:t>
      </w:r>
      <w:r w:rsidR="00D06923" w:rsidRPr="00B000A0">
        <w:rPr>
          <w:sz w:val="22"/>
          <w:szCs w:val="22"/>
        </w:rPr>
        <w:t xml:space="preserve">the </w:t>
      </w:r>
      <w:r w:rsidR="00D06923" w:rsidRPr="00B000A0">
        <w:rPr>
          <w:i/>
          <w:sz w:val="22"/>
          <w:szCs w:val="22"/>
        </w:rPr>
        <w:t>Anti-Bullying Procedures for Primary and Post-Primary Schools</w:t>
      </w:r>
      <w:r w:rsidRPr="00B000A0">
        <w:rPr>
          <w:sz w:val="22"/>
          <w:szCs w:val="22"/>
        </w:rPr>
        <w:t xml:space="preserve">. </w:t>
      </w:r>
    </w:p>
    <w:p w14:paraId="2C204395" w14:textId="77777777" w:rsidR="00813C0F" w:rsidRPr="00B000A0" w:rsidRDefault="00813C0F" w:rsidP="00695DD6">
      <w:pPr>
        <w:pStyle w:val="NormalWeb"/>
        <w:ind w:left="720"/>
        <w:jc w:val="both"/>
        <w:rPr>
          <w:sz w:val="22"/>
          <w:szCs w:val="22"/>
        </w:rPr>
      </w:pPr>
    </w:p>
    <w:p w14:paraId="1129AFFC" w14:textId="6DAD578A" w:rsidR="005A3A82" w:rsidRPr="00B000A0" w:rsidRDefault="001E7F8E" w:rsidP="00A1361C">
      <w:pPr>
        <w:numPr>
          <w:ilvl w:val="0"/>
          <w:numId w:val="3"/>
        </w:numPr>
        <w:pBdr>
          <w:top w:val="single" w:sz="4" w:space="1" w:color="auto"/>
          <w:left w:val="single" w:sz="4" w:space="4" w:color="auto"/>
          <w:bottom w:val="single" w:sz="4" w:space="31" w:color="auto"/>
          <w:right w:val="single" w:sz="4" w:space="4" w:color="auto"/>
        </w:pBdr>
        <w:spacing w:after="99"/>
        <w:jc w:val="both"/>
        <w:rPr>
          <w:sz w:val="22"/>
          <w:szCs w:val="22"/>
        </w:rPr>
      </w:pPr>
      <w:r w:rsidRPr="00B000A0">
        <w:rPr>
          <w:sz w:val="22"/>
          <w:szCs w:val="22"/>
        </w:rPr>
        <w:t xml:space="preserve">The relevant teacher(s) </w:t>
      </w:r>
      <w:r w:rsidR="00856AD7" w:rsidRPr="00B000A0">
        <w:rPr>
          <w:sz w:val="22"/>
          <w:szCs w:val="22"/>
        </w:rPr>
        <w:t xml:space="preserve">for investigating and dealing with bullying </w:t>
      </w:r>
      <w:r w:rsidR="004C7A7E" w:rsidRPr="00B000A0">
        <w:rPr>
          <w:sz w:val="22"/>
          <w:szCs w:val="22"/>
        </w:rPr>
        <w:t>is</w:t>
      </w:r>
      <w:r w:rsidR="00CE4EB9" w:rsidRPr="00B000A0">
        <w:rPr>
          <w:sz w:val="22"/>
          <w:szCs w:val="22"/>
        </w:rPr>
        <w:t xml:space="preserve"> </w:t>
      </w:r>
      <w:r w:rsidR="004C7A7E" w:rsidRPr="00B000A0">
        <w:rPr>
          <w:sz w:val="22"/>
          <w:szCs w:val="22"/>
        </w:rPr>
        <w:t>(are)</w:t>
      </w:r>
      <w:r w:rsidRPr="00B000A0">
        <w:rPr>
          <w:sz w:val="22"/>
          <w:szCs w:val="22"/>
        </w:rPr>
        <w:t xml:space="preserve"> as follows</w:t>
      </w:r>
      <w:proofErr w:type="gramStart"/>
      <w:r w:rsidRPr="00B000A0">
        <w:rPr>
          <w:sz w:val="22"/>
          <w:szCs w:val="22"/>
        </w:rPr>
        <w:t xml:space="preserve">: </w:t>
      </w:r>
      <w:r w:rsidR="00856AD7" w:rsidRPr="00B000A0">
        <w:rPr>
          <w:sz w:val="22"/>
          <w:szCs w:val="22"/>
        </w:rPr>
        <w:t xml:space="preserve"> (</w:t>
      </w:r>
      <w:proofErr w:type="gramEnd"/>
      <w:r w:rsidR="00856AD7" w:rsidRPr="00B000A0">
        <w:rPr>
          <w:sz w:val="22"/>
          <w:szCs w:val="22"/>
        </w:rPr>
        <w:t>see Section 6.</w:t>
      </w:r>
      <w:r w:rsidR="00D06923" w:rsidRPr="00B000A0">
        <w:rPr>
          <w:sz w:val="22"/>
          <w:szCs w:val="22"/>
        </w:rPr>
        <w:t>8</w:t>
      </w:r>
      <w:r w:rsidRPr="00B000A0">
        <w:rPr>
          <w:sz w:val="22"/>
          <w:szCs w:val="22"/>
        </w:rPr>
        <w:t xml:space="preserve"> of </w:t>
      </w:r>
      <w:r w:rsidR="00D06923" w:rsidRPr="00B000A0">
        <w:rPr>
          <w:sz w:val="22"/>
          <w:szCs w:val="22"/>
        </w:rPr>
        <w:t xml:space="preserve">the </w:t>
      </w:r>
      <w:r w:rsidR="00D06923" w:rsidRPr="00B000A0">
        <w:rPr>
          <w:i/>
          <w:sz w:val="22"/>
          <w:szCs w:val="22"/>
        </w:rPr>
        <w:t>Anti-Bullying Procedures for Primary and Post-Primary Schools</w:t>
      </w:r>
      <w:r w:rsidRPr="00B000A0">
        <w:rPr>
          <w:sz w:val="22"/>
          <w:szCs w:val="22"/>
        </w:rPr>
        <w:t xml:space="preserve">): </w:t>
      </w:r>
    </w:p>
    <w:p w14:paraId="1460EDC1" w14:textId="24639F8C" w:rsidR="001E7F8E" w:rsidRPr="00B000A0" w:rsidRDefault="00446DC5" w:rsidP="000543FA">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A pupil or parent may bring a bullying concern to any teacher in the school. Individual teachers must take appropriate measures regarding reports of bullying behaviour in accordance with the school’s anti-bullying policy.</w:t>
      </w:r>
      <w:r w:rsidR="000543FA" w:rsidRPr="00B000A0">
        <w:rPr>
          <w:sz w:val="22"/>
          <w:szCs w:val="22"/>
        </w:rPr>
        <w:t xml:space="preserve"> In these procedures, the member of teaching staff who has responsibility for investigating and dealing with bullying is referred to as the “relevant teacher”.</w:t>
      </w:r>
    </w:p>
    <w:p w14:paraId="1CEC754F" w14:textId="77777777" w:rsidR="000543FA" w:rsidRPr="00B000A0" w:rsidRDefault="000543FA" w:rsidP="000543FA">
      <w:pPr>
        <w:pBdr>
          <w:top w:val="single" w:sz="4" w:space="1" w:color="auto"/>
          <w:left w:val="single" w:sz="4" w:space="4" w:color="auto"/>
          <w:bottom w:val="single" w:sz="4" w:space="31" w:color="auto"/>
          <w:right w:val="single" w:sz="4" w:space="4" w:color="auto"/>
        </w:pBdr>
        <w:spacing w:after="99"/>
        <w:ind w:left="360"/>
        <w:jc w:val="both"/>
        <w:rPr>
          <w:sz w:val="22"/>
          <w:szCs w:val="22"/>
        </w:rPr>
      </w:pPr>
    </w:p>
    <w:p w14:paraId="658DB4FE" w14:textId="77777777" w:rsidR="00813C0F" w:rsidRPr="00B000A0" w:rsidRDefault="00813C0F" w:rsidP="00AA5A38">
      <w:pPr>
        <w:pStyle w:val="NormalWeb"/>
        <w:jc w:val="both"/>
        <w:rPr>
          <w:sz w:val="22"/>
          <w:szCs w:val="22"/>
        </w:rPr>
      </w:pPr>
    </w:p>
    <w:p w14:paraId="42CCDC10" w14:textId="76152D47" w:rsidR="004227CB" w:rsidRPr="00B000A0" w:rsidRDefault="00F27BE4" w:rsidP="004227CB">
      <w:pPr>
        <w:pStyle w:val="ListParagraph"/>
        <w:numPr>
          <w:ilvl w:val="0"/>
          <w:numId w:val="3"/>
        </w:numPr>
        <w:pBdr>
          <w:top w:val="single" w:sz="4" w:space="1" w:color="auto"/>
          <w:left w:val="single" w:sz="4" w:space="4" w:color="auto"/>
          <w:bottom w:val="single" w:sz="4" w:space="1" w:color="auto"/>
          <w:right w:val="single" w:sz="4" w:space="4" w:color="auto"/>
        </w:pBdr>
        <w:spacing w:after="99"/>
        <w:jc w:val="both"/>
        <w:rPr>
          <w:rFonts w:ascii="Times New Roman" w:eastAsia="Times New Roman" w:hAnsi="Times New Roman"/>
          <w:lang w:val="en-GB" w:eastAsia="en-GB"/>
        </w:rPr>
      </w:pPr>
      <w:r w:rsidRPr="00B000A0">
        <w:rPr>
          <w:rFonts w:ascii="Times New Roman" w:eastAsia="Times New Roman" w:hAnsi="Times New Roman"/>
          <w:lang w:val="en-GB" w:eastAsia="en-GB"/>
        </w:rPr>
        <w:t xml:space="preserve">The </w:t>
      </w:r>
      <w:r w:rsidR="00F6209B" w:rsidRPr="00B000A0">
        <w:rPr>
          <w:rFonts w:ascii="Times New Roman" w:eastAsia="Times New Roman" w:hAnsi="Times New Roman"/>
          <w:lang w:val="en-GB" w:eastAsia="en-GB"/>
        </w:rPr>
        <w:t>e</w:t>
      </w:r>
      <w:r w:rsidR="00B25412" w:rsidRPr="00B000A0">
        <w:rPr>
          <w:rFonts w:ascii="Times New Roman" w:eastAsia="Times New Roman" w:hAnsi="Times New Roman"/>
          <w:lang w:val="en-GB" w:eastAsia="en-GB"/>
        </w:rPr>
        <w:t>ducation</w:t>
      </w:r>
      <w:r w:rsidR="00F6209B" w:rsidRPr="00B000A0">
        <w:rPr>
          <w:rFonts w:ascii="Times New Roman" w:eastAsia="Times New Roman" w:hAnsi="Times New Roman"/>
          <w:lang w:val="en-GB" w:eastAsia="en-GB"/>
        </w:rPr>
        <w:t xml:space="preserve"> and p</w:t>
      </w:r>
      <w:r w:rsidRPr="00B000A0">
        <w:rPr>
          <w:rFonts w:ascii="Times New Roman" w:eastAsia="Times New Roman" w:hAnsi="Times New Roman"/>
          <w:lang w:val="en-GB" w:eastAsia="en-GB"/>
        </w:rPr>
        <w:t>revention</w:t>
      </w:r>
      <w:r w:rsidR="00F6209B" w:rsidRPr="00B000A0">
        <w:rPr>
          <w:rFonts w:ascii="Times New Roman" w:eastAsia="Times New Roman" w:hAnsi="Times New Roman"/>
          <w:lang w:val="en-GB" w:eastAsia="en-GB"/>
        </w:rPr>
        <w:t xml:space="preserve"> s</w:t>
      </w:r>
      <w:r w:rsidR="00B25412" w:rsidRPr="00B000A0">
        <w:rPr>
          <w:rFonts w:ascii="Times New Roman" w:eastAsia="Times New Roman" w:hAnsi="Times New Roman"/>
          <w:lang w:val="en-GB" w:eastAsia="en-GB"/>
        </w:rPr>
        <w:t xml:space="preserve">trategies (including strategies specifically aimed at </w:t>
      </w:r>
      <w:r w:rsidR="00EC6E89" w:rsidRPr="00B000A0">
        <w:rPr>
          <w:rFonts w:ascii="Times New Roman" w:eastAsia="Times New Roman" w:hAnsi="Times New Roman"/>
          <w:lang w:val="en-GB" w:eastAsia="en-GB"/>
        </w:rPr>
        <w:t>cyber</w:t>
      </w:r>
      <w:r w:rsidR="00EF1207" w:rsidRPr="00B000A0">
        <w:rPr>
          <w:rFonts w:ascii="Times New Roman" w:eastAsia="Times New Roman" w:hAnsi="Times New Roman"/>
          <w:lang w:val="en-GB" w:eastAsia="en-GB"/>
        </w:rPr>
        <w:t>-</w:t>
      </w:r>
      <w:r w:rsidR="00EC6E89" w:rsidRPr="00B000A0">
        <w:rPr>
          <w:rFonts w:ascii="Times New Roman" w:eastAsia="Times New Roman" w:hAnsi="Times New Roman"/>
          <w:lang w:val="en-GB" w:eastAsia="en-GB"/>
        </w:rPr>
        <w:t xml:space="preserve"> </w:t>
      </w:r>
      <w:r w:rsidR="002E76E3" w:rsidRPr="00B000A0">
        <w:rPr>
          <w:rFonts w:ascii="Times New Roman" w:eastAsia="Times New Roman" w:hAnsi="Times New Roman"/>
          <w:lang w:val="en-GB" w:eastAsia="en-GB"/>
        </w:rPr>
        <w:t>bullying</w:t>
      </w:r>
      <w:r w:rsidR="00CE7AC6" w:rsidRPr="00B000A0">
        <w:rPr>
          <w:rFonts w:ascii="Times New Roman" w:eastAsia="Times New Roman" w:hAnsi="Times New Roman"/>
          <w:lang w:val="en-GB" w:eastAsia="en-GB"/>
        </w:rPr>
        <w:t xml:space="preserve"> and identity-based bullying </w:t>
      </w:r>
      <w:proofErr w:type="gramStart"/>
      <w:r w:rsidR="00CE7AC6" w:rsidRPr="00B000A0">
        <w:rPr>
          <w:rFonts w:ascii="Times New Roman" w:eastAsia="Times New Roman" w:hAnsi="Times New Roman"/>
          <w:lang w:val="en-GB" w:eastAsia="en-GB"/>
        </w:rPr>
        <w:t>including in particular</w:t>
      </w:r>
      <w:r w:rsidR="002E76E3" w:rsidRPr="00B000A0">
        <w:rPr>
          <w:rFonts w:ascii="Times New Roman" w:eastAsia="Times New Roman" w:hAnsi="Times New Roman"/>
          <w:lang w:val="en-GB" w:eastAsia="en-GB"/>
        </w:rPr>
        <w:t xml:space="preserve">, </w:t>
      </w:r>
      <w:r w:rsidR="00EC6E89" w:rsidRPr="00B000A0">
        <w:rPr>
          <w:rFonts w:ascii="Times New Roman" w:eastAsia="Times New Roman" w:hAnsi="Times New Roman"/>
          <w:lang w:val="en-GB" w:eastAsia="en-GB"/>
        </w:rPr>
        <w:t>homophobic</w:t>
      </w:r>
      <w:proofErr w:type="gramEnd"/>
      <w:r w:rsidR="00EC6E89" w:rsidRPr="00B000A0">
        <w:rPr>
          <w:rFonts w:ascii="Times New Roman" w:eastAsia="Times New Roman" w:hAnsi="Times New Roman"/>
          <w:lang w:val="en-GB" w:eastAsia="en-GB"/>
        </w:rPr>
        <w:t xml:space="preserve"> and trans</w:t>
      </w:r>
      <w:r w:rsidR="00B25412" w:rsidRPr="00B000A0">
        <w:rPr>
          <w:rFonts w:ascii="Times New Roman" w:eastAsia="Times New Roman" w:hAnsi="Times New Roman"/>
          <w:lang w:val="en-GB" w:eastAsia="en-GB"/>
        </w:rPr>
        <w:t xml:space="preserve">phobic bullying) that will be </w:t>
      </w:r>
      <w:r w:rsidR="00812D71" w:rsidRPr="00B000A0">
        <w:rPr>
          <w:rFonts w:ascii="Times New Roman" w:eastAsia="Times New Roman" w:hAnsi="Times New Roman"/>
          <w:lang w:val="en-GB" w:eastAsia="en-GB"/>
        </w:rPr>
        <w:t>used</w:t>
      </w:r>
      <w:r w:rsidR="00B25412" w:rsidRPr="00B000A0">
        <w:rPr>
          <w:rFonts w:ascii="Times New Roman" w:eastAsia="Times New Roman" w:hAnsi="Times New Roman"/>
          <w:lang w:val="en-GB" w:eastAsia="en-GB"/>
        </w:rPr>
        <w:t xml:space="preserve"> by the school are as follows</w:t>
      </w:r>
      <w:r w:rsidR="00812D71" w:rsidRPr="00B000A0">
        <w:rPr>
          <w:rFonts w:ascii="Times New Roman" w:eastAsia="Times New Roman" w:hAnsi="Times New Roman"/>
          <w:lang w:val="en-GB" w:eastAsia="en-GB"/>
        </w:rPr>
        <w:t xml:space="preserve"> (see </w:t>
      </w:r>
      <w:r w:rsidR="00D06923" w:rsidRPr="00B000A0">
        <w:rPr>
          <w:rFonts w:ascii="Times New Roman" w:eastAsia="Times New Roman" w:hAnsi="Times New Roman"/>
          <w:lang w:val="en-GB" w:eastAsia="en-GB"/>
        </w:rPr>
        <w:t xml:space="preserve">Section 6.5 of the </w:t>
      </w:r>
      <w:r w:rsidR="00D06923" w:rsidRPr="00B000A0">
        <w:rPr>
          <w:rFonts w:ascii="Times New Roman" w:eastAsia="Times New Roman" w:hAnsi="Times New Roman"/>
          <w:i/>
          <w:lang w:val="en-GB" w:eastAsia="en-GB"/>
        </w:rPr>
        <w:t>Anti-Bullying Procedures for Primary and Post-Primary Schools</w:t>
      </w:r>
      <w:r w:rsidR="00812D71" w:rsidRPr="00B000A0">
        <w:rPr>
          <w:rFonts w:ascii="Times New Roman" w:eastAsia="Times New Roman" w:hAnsi="Times New Roman"/>
          <w:lang w:val="en-GB" w:eastAsia="en-GB"/>
        </w:rPr>
        <w:t>)</w:t>
      </w:r>
      <w:r w:rsidR="00B25412" w:rsidRPr="00B000A0">
        <w:rPr>
          <w:rFonts w:ascii="Times New Roman" w:eastAsia="Times New Roman" w:hAnsi="Times New Roman"/>
          <w:lang w:val="en-GB" w:eastAsia="en-GB"/>
        </w:rPr>
        <w:t xml:space="preserve">: </w:t>
      </w:r>
    </w:p>
    <w:p w14:paraId="31D71BAF" w14:textId="22958059" w:rsidR="00B25412" w:rsidRPr="00B000A0" w:rsidRDefault="00FE6961" w:rsidP="004227CB">
      <w:pPr>
        <w:pStyle w:val="ListParagraph"/>
        <w:numPr>
          <w:ilvl w:val="0"/>
          <w:numId w:val="45"/>
        </w:numPr>
        <w:pBdr>
          <w:top w:val="single" w:sz="4" w:space="1" w:color="auto"/>
          <w:left w:val="single" w:sz="4" w:space="4" w:color="auto"/>
          <w:bottom w:val="single" w:sz="4" w:space="1" w:color="auto"/>
          <w:right w:val="single" w:sz="4" w:space="4" w:color="auto"/>
        </w:pBdr>
        <w:spacing w:after="99"/>
        <w:jc w:val="both"/>
        <w:rPr>
          <w:rFonts w:ascii="Times New Roman" w:hAnsi="Times New Roman"/>
        </w:rPr>
      </w:pPr>
      <w:r w:rsidRPr="00B000A0">
        <w:rPr>
          <w:rFonts w:ascii="Times New Roman" w:hAnsi="Times New Roman"/>
        </w:rPr>
        <w:t>P</w:t>
      </w:r>
      <w:r w:rsidR="00D03D45" w:rsidRPr="00B000A0">
        <w:rPr>
          <w:rFonts w:ascii="Times New Roman" w:hAnsi="Times New Roman"/>
        </w:rPr>
        <w:t>ositive school culture and classroom climate</w:t>
      </w:r>
    </w:p>
    <w:p w14:paraId="49F8B9D1" w14:textId="762CE818" w:rsidR="00D03D45" w:rsidRPr="00B000A0" w:rsidRDefault="001D2532" w:rsidP="004227CB">
      <w:pPr>
        <w:pStyle w:val="ListParagraph"/>
        <w:numPr>
          <w:ilvl w:val="0"/>
          <w:numId w:val="45"/>
        </w:numPr>
        <w:pBdr>
          <w:top w:val="single" w:sz="4" w:space="1" w:color="auto"/>
          <w:left w:val="single" w:sz="4" w:space="4" w:color="auto"/>
          <w:bottom w:val="single" w:sz="4" w:space="1" w:color="auto"/>
          <w:right w:val="single" w:sz="4" w:space="4" w:color="auto"/>
        </w:pBdr>
        <w:spacing w:after="99"/>
        <w:jc w:val="both"/>
        <w:rPr>
          <w:rFonts w:ascii="Times New Roman" w:hAnsi="Times New Roman"/>
        </w:rPr>
      </w:pPr>
      <w:r w:rsidRPr="00B000A0">
        <w:rPr>
          <w:rFonts w:ascii="Times New Roman" w:hAnsi="Times New Roman"/>
        </w:rPr>
        <w:lastRenderedPageBreak/>
        <w:t>Effective leadership</w:t>
      </w:r>
    </w:p>
    <w:p w14:paraId="57BAFA96" w14:textId="33F75158" w:rsidR="009B10A6" w:rsidRPr="00B000A0" w:rsidRDefault="009B10A6" w:rsidP="00314C51">
      <w:pPr>
        <w:pStyle w:val="ListParagraph"/>
        <w:numPr>
          <w:ilvl w:val="0"/>
          <w:numId w:val="45"/>
        </w:numPr>
        <w:pBdr>
          <w:top w:val="single" w:sz="4" w:space="1" w:color="auto"/>
          <w:left w:val="single" w:sz="4" w:space="4" w:color="auto"/>
          <w:bottom w:val="single" w:sz="4" w:space="1" w:color="auto"/>
          <w:right w:val="single" w:sz="4" w:space="4" w:color="auto"/>
        </w:pBdr>
        <w:spacing w:after="99"/>
        <w:jc w:val="both"/>
        <w:rPr>
          <w:rFonts w:ascii="Times New Roman" w:hAnsi="Times New Roman"/>
        </w:rPr>
      </w:pPr>
      <w:r w:rsidRPr="00B000A0">
        <w:rPr>
          <w:rFonts w:ascii="Times New Roman" w:hAnsi="Times New Roman"/>
        </w:rPr>
        <w:t xml:space="preserve">A shared understanding of what bullying is and its impact </w:t>
      </w:r>
    </w:p>
    <w:p w14:paraId="31F867E6" w14:textId="531B399F" w:rsidR="00314C51" w:rsidRPr="00B000A0" w:rsidRDefault="00314C51" w:rsidP="00314C51">
      <w:pPr>
        <w:pStyle w:val="ListParagraph"/>
        <w:numPr>
          <w:ilvl w:val="0"/>
          <w:numId w:val="45"/>
        </w:numPr>
        <w:pBdr>
          <w:top w:val="single" w:sz="4" w:space="1" w:color="auto"/>
          <w:left w:val="single" w:sz="4" w:space="4" w:color="auto"/>
          <w:bottom w:val="single" w:sz="4" w:space="1" w:color="auto"/>
          <w:right w:val="single" w:sz="4" w:space="4" w:color="auto"/>
        </w:pBdr>
        <w:spacing w:after="99"/>
        <w:jc w:val="both"/>
        <w:rPr>
          <w:rFonts w:ascii="Times New Roman" w:hAnsi="Times New Roman"/>
        </w:rPr>
      </w:pPr>
      <w:r w:rsidRPr="00B000A0">
        <w:rPr>
          <w:rFonts w:ascii="Times New Roman" w:hAnsi="Times New Roman"/>
        </w:rPr>
        <w:t xml:space="preserve">Stay Safe </w:t>
      </w:r>
      <w:proofErr w:type="spellStart"/>
      <w:r w:rsidRPr="00B000A0">
        <w:rPr>
          <w:rFonts w:ascii="Times New Roman" w:hAnsi="Times New Roman"/>
        </w:rPr>
        <w:t>Programme</w:t>
      </w:r>
      <w:proofErr w:type="spellEnd"/>
    </w:p>
    <w:p w14:paraId="567E7C9A" w14:textId="4DB4183F" w:rsidR="00314C51" w:rsidRPr="00B000A0" w:rsidRDefault="00314C51" w:rsidP="00314C51">
      <w:pPr>
        <w:pStyle w:val="ListParagraph"/>
        <w:numPr>
          <w:ilvl w:val="0"/>
          <w:numId w:val="45"/>
        </w:numPr>
        <w:pBdr>
          <w:top w:val="single" w:sz="4" w:space="1" w:color="auto"/>
          <w:left w:val="single" w:sz="4" w:space="4" w:color="auto"/>
          <w:bottom w:val="single" w:sz="4" w:space="1" w:color="auto"/>
          <w:right w:val="single" w:sz="4" w:space="4" w:color="auto"/>
        </w:pBdr>
        <w:spacing w:after="99"/>
        <w:jc w:val="both"/>
        <w:rPr>
          <w:rFonts w:ascii="Times New Roman" w:hAnsi="Times New Roman"/>
        </w:rPr>
      </w:pPr>
      <w:r w:rsidRPr="00B000A0">
        <w:rPr>
          <w:rFonts w:ascii="Times New Roman" w:hAnsi="Times New Roman"/>
        </w:rPr>
        <w:t>RSE</w:t>
      </w:r>
      <w:r w:rsidR="00B000A0" w:rsidRPr="00B000A0">
        <w:rPr>
          <w:rFonts w:ascii="Times New Roman" w:hAnsi="Times New Roman"/>
        </w:rPr>
        <w:t xml:space="preserve"> </w:t>
      </w:r>
      <w:proofErr w:type="spellStart"/>
      <w:r w:rsidR="00B000A0" w:rsidRPr="00B000A0">
        <w:rPr>
          <w:rFonts w:ascii="Times New Roman" w:hAnsi="Times New Roman"/>
        </w:rPr>
        <w:t>Programme</w:t>
      </w:r>
      <w:proofErr w:type="spellEnd"/>
    </w:p>
    <w:p w14:paraId="1112F9D0" w14:textId="098BF86B" w:rsidR="00B000A0" w:rsidRPr="00B000A0" w:rsidRDefault="00B000A0" w:rsidP="00314C51">
      <w:pPr>
        <w:pStyle w:val="ListParagraph"/>
        <w:numPr>
          <w:ilvl w:val="0"/>
          <w:numId w:val="45"/>
        </w:numPr>
        <w:pBdr>
          <w:top w:val="single" w:sz="4" w:space="1" w:color="auto"/>
          <w:left w:val="single" w:sz="4" w:space="4" w:color="auto"/>
          <w:bottom w:val="single" w:sz="4" w:space="1" w:color="auto"/>
          <w:right w:val="single" w:sz="4" w:space="4" w:color="auto"/>
        </w:pBdr>
        <w:spacing w:after="99"/>
        <w:jc w:val="both"/>
        <w:rPr>
          <w:rFonts w:ascii="Times New Roman" w:hAnsi="Times New Roman"/>
        </w:rPr>
      </w:pPr>
      <w:r w:rsidRPr="00B000A0">
        <w:rPr>
          <w:rFonts w:ascii="Times New Roman" w:hAnsi="Times New Roman"/>
        </w:rPr>
        <w:t xml:space="preserve">Friends For Life </w:t>
      </w:r>
    </w:p>
    <w:p w14:paraId="5D1E1E48" w14:textId="0BA48FE9" w:rsidR="00FE6961" w:rsidRPr="00B000A0" w:rsidRDefault="00FE6961" w:rsidP="00FE6961">
      <w:pPr>
        <w:pStyle w:val="ListParagraph"/>
        <w:numPr>
          <w:ilvl w:val="0"/>
          <w:numId w:val="45"/>
        </w:numPr>
        <w:pBdr>
          <w:top w:val="single" w:sz="4" w:space="1" w:color="auto"/>
          <w:left w:val="single" w:sz="4" w:space="4" w:color="auto"/>
          <w:bottom w:val="single" w:sz="4" w:space="1" w:color="auto"/>
          <w:right w:val="single" w:sz="4" w:space="4" w:color="auto"/>
        </w:pBdr>
        <w:spacing w:after="99"/>
        <w:jc w:val="both"/>
        <w:rPr>
          <w:rFonts w:ascii="Times New Roman" w:hAnsi="Times New Roman"/>
        </w:rPr>
      </w:pPr>
      <w:r w:rsidRPr="00B000A0">
        <w:rPr>
          <w:rFonts w:ascii="Times New Roman" w:hAnsi="Times New Roman"/>
        </w:rPr>
        <w:t>Anti-bullying week</w:t>
      </w:r>
    </w:p>
    <w:p w14:paraId="673570F6" w14:textId="236B174E" w:rsidR="00B25412" w:rsidRPr="00B000A0" w:rsidRDefault="00FE6961" w:rsidP="009461BB">
      <w:pPr>
        <w:pStyle w:val="ListParagraph"/>
        <w:numPr>
          <w:ilvl w:val="0"/>
          <w:numId w:val="45"/>
        </w:numPr>
        <w:pBdr>
          <w:top w:val="single" w:sz="4" w:space="1" w:color="auto"/>
          <w:left w:val="single" w:sz="4" w:space="4" w:color="auto"/>
          <w:bottom w:val="single" w:sz="4" w:space="1" w:color="auto"/>
          <w:right w:val="single" w:sz="4" w:space="4" w:color="auto"/>
        </w:pBdr>
        <w:spacing w:after="99"/>
        <w:jc w:val="both"/>
        <w:rPr>
          <w:rFonts w:ascii="Times New Roman" w:hAnsi="Times New Roman"/>
        </w:rPr>
      </w:pPr>
      <w:r w:rsidRPr="00B000A0">
        <w:rPr>
          <w:rFonts w:ascii="Times New Roman" w:hAnsi="Times New Roman"/>
        </w:rPr>
        <w:t xml:space="preserve">Zero tolerance </w:t>
      </w:r>
      <w:r w:rsidR="009461BB" w:rsidRPr="00B000A0">
        <w:rPr>
          <w:rFonts w:ascii="Times New Roman" w:hAnsi="Times New Roman"/>
        </w:rPr>
        <w:t xml:space="preserve">for bullying </w:t>
      </w:r>
      <w:proofErr w:type="spellStart"/>
      <w:r w:rsidR="009461BB" w:rsidRPr="00B000A0">
        <w:rPr>
          <w:rFonts w:ascii="Times New Roman" w:hAnsi="Times New Roman"/>
        </w:rPr>
        <w:t>behaviour</w:t>
      </w:r>
      <w:proofErr w:type="spellEnd"/>
    </w:p>
    <w:p w14:paraId="083B724D" w14:textId="77777777" w:rsidR="00B25412" w:rsidRPr="00B000A0" w:rsidRDefault="00B25412" w:rsidP="00695DD6">
      <w:pPr>
        <w:pBdr>
          <w:top w:val="single" w:sz="4" w:space="1" w:color="auto"/>
          <w:left w:val="single" w:sz="4" w:space="4" w:color="auto"/>
          <w:bottom w:val="single" w:sz="4" w:space="1" w:color="auto"/>
          <w:right w:val="single" w:sz="4" w:space="4" w:color="auto"/>
        </w:pBdr>
        <w:spacing w:after="99"/>
        <w:ind w:left="360"/>
        <w:jc w:val="both"/>
        <w:rPr>
          <w:sz w:val="22"/>
          <w:szCs w:val="22"/>
        </w:rPr>
      </w:pPr>
    </w:p>
    <w:p w14:paraId="6B9C9AC8" w14:textId="77777777" w:rsidR="00B25412" w:rsidRPr="00B000A0" w:rsidRDefault="00B25412" w:rsidP="00695DD6">
      <w:pPr>
        <w:pBdr>
          <w:top w:val="single" w:sz="4" w:space="1" w:color="auto"/>
          <w:left w:val="single" w:sz="4" w:space="4" w:color="auto"/>
          <w:bottom w:val="single" w:sz="4" w:space="1" w:color="auto"/>
          <w:right w:val="single" w:sz="4" w:space="4" w:color="auto"/>
        </w:pBdr>
        <w:spacing w:after="99"/>
        <w:ind w:left="360"/>
        <w:jc w:val="both"/>
        <w:rPr>
          <w:sz w:val="22"/>
          <w:szCs w:val="22"/>
        </w:rPr>
      </w:pPr>
    </w:p>
    <w:p w14:paraId="71EAEE4D" w14:textId="77777777" w:rsidR="00B25412" w:rsidRPr="00B000A0" w:rsidRDefault="00B25412" w:rsidP="00695DD6">
      <w:pPr>
        <w:spacing w:after="99"/>
        <w:ind w:left="360"/>
        <w:jc w:val="both"/>
        <w:rPr>
          <w:sz w:val="22"/>
          <w:szCs w:val="22"/>
        </w:rPr>
      </w:pPr>
    </w:p>
    <w:p w14:paraId="6BA4649C" w14:textId="55318FE8" w:rsidR="00B25412" w:rsidRPr="00B000A0" w:rsidRDefault="00B25412" w:rsidP="00121366">
      <w:pPr>
        <w:numPr>
          <w:ilvl w:val="0"/>
          <w:numId w:val="3"/>
        </w:numPr>
        <w:pBdr>
          <w:top w:val="single" w:sz="4" w:space="1" w:color="auto"/>
          <w:left w:val="single" w:sz="4" w:space="4" w:color="auto"/>
          <w:bottom w:val="single" w:sz="4" w:space="1" w:color="auto"/>
          <w:right w:val="single" w:sz="4" w:space="4" w:color="auto"/>
        </w:pBdr>
        <w:spacing w:after="99"/>
        <w:jc w:val="both"/>
        <w:rPr>
          <w:sz w:val="22"/>
          <w:szCs w:val="22"/>
        </w:rPr>
      </w:pPr>
      <w:r w:rsidRPr="00B000A0">
        <w:rPr>
          <w:sz w:val="22"/>
          <w:szCs w:val="22"/>
        </w:rPr>
        <w:t xml:space="preserve">The school’s </w:t>
      </w:r>
      <w:r w:rsidR="00F6209B" w:rsidRPr="00B000A0">
        <w:rPr>
          <w:sz w:val="22"/>
          <w:szCs w:val="22"/>
        </w:rPr>
        <w:t>p</w:t>
      </w:r>
      <w:r w:rsidRPr="00B000A0">
        <w:rPr>
          <w:sz w:val="22"/>
          <w:szCs w:val="22"/>
        </w:rPr>
        <w:t xml:space="preserve">rocedures for </w:t>
      </w:r>
      <w:r w:rsidR="00F6209B" w:rsidRPr="00B000A0">
        <w:rPr>
          <w:sz w:val="22"/>
          <w:szCs w:val="22"/>
        </w:rPr>
        <w:t>i</w:t>
      </w:r>
      <w:r w:rsidR="00F27BE4" w:rsidRPr="00B000A0">
        <w:rPr>
          <w:sz w:val="22"/>
          <w:szCs w:val="22"/>
        </w:rPr>
        <w:t xml:space="preserve">nvestigation, </w:t>
      </w:r>
      <w:r w:rsidR="00F6209B" w:rsidRPr="00B000A0">
        <w:rPr>
          <w:sz w:val="22"/>
          <w:szCs w:val="22"/>
        </w:rPr>
        <w:t>f</w:t>
      </w:r>
      <w:r w:rsidRPr="00B000A0">
        <w:rPr>
          <w:sz w:val="22"/>
          <w:szCs w:val="22"/>
        </w:rPr>
        <w:t>ollow-up</w:t>
      </w:r>
      <w:r w:rsidR="00F6209B" w:rsidRPr="00B000A0">
        <w:rPr>
          <w:sz w:val="22"/>
          <w:szCs w:val="22"/>
        </w:rPr>
        <w:t xml:space="preserve"> and r</w:t>
      </w:r>
      <w:r w:rsidR="00F27BE4" w:rsidRPr="00B000A0">
        <w:rPr>
          <w:sz w:val="22"/>
          <w:szCs w:val="22"/>
        </w:rPr>
        <w:t>ecordin</w:t>
      </w:r>
      <w:r w:rsidR="007804C7" w:rsidRPr="00B000A0">
        <w:rPr>
          <w:sz w:val="22"/>
          <w:szCs w:val="22"/>
        </w:rPr>
        <w:t>g</w:t>
      </w:r>
      <w:r w:rsidR="00F27BE4" w:rsidRPr="00B000A0">
        <w:rPr>
          <w:sz w:val="22"/>
          <w:szCs w:val="22"/>
        </w:rPr>
        <w:t xml:space="preserve"> </w:t>
      </w:r>
      <w:r w:rsidRPr="00B000A0">
        <w:rPr>
          <w:sz w:val="22"/>
          <w:szCs w:val="22"/>
        </w:rPr>
        <w:t xml:space="preserve">of </w:t>
      </w:r>
      <w:r w:rsidR="00F6209B" w:rsidRPr="00B000A0">
        <w:rPr>
          <w:sz w:val="22"/>
          <w:szCs w:val="22"/>
        </w:rPr>
        <w:t>b</w:t>
      </w:r>
      <w:r w:rsidRPr="00B000A0">
        <w:rPr>
          <w:sz w:val="22"/>
          <w:szCs w:val="22"/>
        </w:rPr>
        <w:t xml:space="preserve">ullying </w:t>
      </w:r>
      <w:r w:rsidR="00F6209B" w:rsidRPr="00B000A0">
        <w:rPr>
          <w:sz w:val="22"/>
          <w:szCs w:val="22"/>
        </w:rPr>
        <w:t>behaviour</w:t>
      </w:r>
      <w:r w:rsidRPr="00B000A0">
        <w:rPr>
          <w:sz w:val="22"/>
          <w:szCs w:val="22"/>
        </w:rPr>
        <w:t xml:space="preserve"> and the established intervention strategies </w:t>
      </w:r>
      <w:r w:rsidR="0058265C" w:rsidRPr="00B000A0">
        <w:rPr>
          <w:sz w:val="22"/>
          <w:szCs w:val="22"/>
        </w:rPr>
        <w:t xml:space="preserve">used by the school </w:t>
      </w:r>
      <w:r w:rsidR="00797B53" w:rsidRPr="00B000A0">
        <w:rPr>
          <w:sz w:val="22"/>
          <w:szCs w:val="22"/>
        </w:rPr>
        <w:t xml:space="preserve">for dealing with cases of bullying behaviour </w:t>
      </w:r>
      <w:r w:rsidRPr="00B000A0">
        <w:rPr>
          <w:sz w:val="22"/>
          <w:szCs w:val="22"/>
        </w:rPr>
        <w:t>are as follows</w:t>
      </w:r>
      <w:r w:rsidR="00812D71" w:rsidRPr="00B000A0">
        <w:rPr>
          <w:sz w:val="22"/>
          <w:szCs w:val="22"/>
        </w:rPr>
        <w:t xml:space="preserve"> (see </w:t>
      </w:r>
      <w:r w:rsidR="00D06923" w:rsidRPr="00B000A0">
        <w:rPr>
          <w:sz w:val="22"/>
          <w:szCs w:val="22"/>
        </w:rPr>
        <w:t xml:space="preserve">Section 6.8 of the </w:t>
      </w:r>
      <w:r w:rsidR="00D06923" w:rsidRPr="00B000A0">
        <w:rPr>
          <w:i/>
          <w:sz w:val="22"/>
          <w:szCs w:val="22"/>
        </w:rPr>
        <w:t>Anti-Bullying Procedures for Primary and Post-Primary Schools</w:t>
      </w:r>
      <w:proofErr w:type="gramStart"/>
      <w:r w:rsidR="00812D71" w:rsidRPr="00B000A0">
        <w:rPr>
          <w:sz w:val="22"/>
          <w:szCs w:val="22"/>
        </w:rPr>
        <w:t xml:space="preserve">) </w:t>
      </w:r>
      <w:r w:rsidRPr="00B000A0">
        <w:rPr>
          <w:sz w:val="22"/>
          <w:szCs w:val="22"/>
        </w:rPr>
        <w:t>:</w:t>
      </w:r>
      <w:proofErr w:type="gramEnd"/>
    </w:p>
    <w:p w14:paraId="6E100133"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w:t>
      </w:r>
      <w:proofErr w:type="spellStart"/>
      <w:r w:rsidRPr="00B000A0">
        <w:rPr>
          <w:sz w:val="22"/>
          <w:szCs w:val="22"/>
        </w:rPr>
        <w:t>i</w:t>
      </w:r>
      <w:proofErr w:type="spellEnd"/>
      <w:r w:rsidRPr="00B000A0">
        <w:rPr>
          <w:sz w:val="22"/>
          <w:szCs w:val="22"/>
        </w:rPr>
        <w:t>) The primary aim for the relevant teacher in investigating and dealing with bullying is to resolve any issues and to restore, as far as is practicable, the relationships of the parties involved (rather than to apportion blame</w:t>
      </w:r>
      <w:proofErr w:type="gramStart"/>
      <w:r w:rsidRPr="00B000A0">
        <w:rPr>
          <w:sz w:val="22"/>
          <w:szCs w:val="22"/>
        </w:rPr>
        <w:t>);</w:t>
      </w:r>
      <w:proofErr w:type="gramEnd"/>
    </w:p>
    <w:p w14:paraId="770AFF7B"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(ii) In investigating and dealing with bullying, the teacher will exercise his/her professional judgement to determine whether bullying has occurred and how best the situation might be </w:t>
      </w:r>
      <w:proofErr w:type="gramStart"/>
      <w:r w:rsidRPr="00B000A0">
        <w:rPr>
          <w:sz w:val="22"/>
          <w:szCs w:val="22"/>
        </w:rPr>
        <w:t>resolved;</w:t>
      </w:r>
      <w:proofErr w:type="gramEnd"/>
    </w:p>
    <w:p w14:paraId="7BF7F88F"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(iii) All reports, including anonymous reports of bullying must be investigated and dealt with by the relevant teacher. In that way pupils will gain confidence in ‘telling’. This confidence factor is of vital importance. It should be made clear to all pupils that when they report incidents of </w:t>
      </w:r>
      <w:proofErr w:type="gramStart"/>
      <w:r w:rsidRPr="00B000A0">
        <w:rPr>
          <w:sz w:val="22"/>
          <w:szCs w:val="22"/>
        </w:rPr>
        <w:t>bullying</w:t>
      </w:r>
      <w:proofErr w:type="gramEnd"/>
      <w:r w:rsidRPr="00B000A0">
        <w:rPr>
          <w:sz w:val="22"/>
          <w:szCs w:val="22"/>
        </w:rPr>
        <w:t xml:space="preserve"> they are not considered to be telling tales but are behaving responsibly;</w:t>
      </w:r>
    </w:p>
    <w:p w14:paraId="73076EEC"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(iv) Non-teaching staff such as secretaries, special needs assistants (SNAs), bus escorts, caretakers, cleaners must be encouraged to report any incidents of bullying behaviour witnessed by them, or mentioned to them, to the relevant </w:t>
      </w:r>
      <w:proofErr w:type="gramStart"/>
      <w:r w:rsidRPr="00B000A0">
        <w:rPr>
          <w:sz w:val="22"/>
          <w:szCs w:val="22"/>
        </w:rPr>
        <w:t>teacher;</w:t>
      </w:r>
      <w:proofErr w:type="gramEnd"/>
    </w:p>
    <w:p w14:paraId="7F374001"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(v) Parents and pupils are required to co-operate with any investigation and assist the school in resolving any issues and restoring, as far as is practicable, the relationships of the parties involved as quickly as </w:t>
      </w:r>
      <w:proofErr w:type="gramStart"/>
      <w:r w:rsidRPr="00B000A0">
        <w:rPr>
          <w:sz w:val="22"/>
          <w:szCs w:val="22"/>
        </w:rPr>
        <w:t>possible;</w:t>
      </w:r>
      <w:proofErr w:type="gramEnd"/>
    </w:p>
    <w:p w14:paraId="059F5257"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(vi) It is very important that all involved (including each set of pupils and parents) understand the above approach from the </w:t>
      </w:r>
      <w:proofErr w:type="gramStart"/>
      <w:r w:rsidRPr="00B000A0">
        <w:rPr>
          <w:sz w:val="22"/>
          <w:szCs w:val="22"/>
        </w:rPr>
        <w:t>outset;</w:t>
      </w:r>
      <w:proofErr w:type="gramEnd"/>
    </w:p>
    <w:p w14:paraId="4C267D57"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(vii) Teachers should take a calm, unemotional problem-solving approach when dealing with incidents of alleged bullying behaviour reported by pupils, staff or </w:t>
      </w:r>
      <w:proofErr w:type="gramStart"/>
      <w:r w:rsidRPr="00B000A0">
        <w:rPr>
          <w:sz w:val="22"/>
          <w:szCs w:val="22"/>
        </w:rPr>
        <w:t>parents;</w:t>
      </w:r>
      <w:proofErr w:type="gramEnd"/>
    </w:p>
    <w:p w14:paraId="7BA3531C"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(viii) Incidents are generally best investigated outside the classroom situation to ensure the privacy of all </w:t>
      </w:r>
      <w:proofErr w:type="gramStart"/>
      <w:r w:rsidRPr="00B000A0">
        <w:rPr>
          <w:sz w:val="22"/>
          <w:szCs w:val="22"/>
        </w:rPr>
        <w:t>involved;</w:t>
      </w:r>
      <w:proofErr w:type="gramEnd"/>
    </w:p>
    <w:p w14:paraId="53978BBE" w14:textId="1D09AB73"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(ix) All interviews should be conducted with sensitivity and with due regard to the rights of all pupils concerned. Pupils who are not directly involved can also provide very useful information in this </w:t>
      </w:r>
      <w:proofErr w:type="gramStart"/>
      <w:r w:rsidRPr="00B000A0">
        <w:rPr>
          <w:sz w:val="22"/>
          <w:szCs w:val="22"/>
        </w:rPr>
        <w:t>way;</w:t>
      </w:r>
      <w:proofErr w:type="gramEnd"/>
    </w:p>
    <w:p w14:paraId="77D8DF7F"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(x) When analysing incidents of bullying behaviour, the relevant teacher should seek answers to questions of what, where, when, who and why. This should be done in a calm manner, setting an example in dealing effectively with a conflict in a non-aggressive </w:t>
      </w:r>
      <w:proofErr w:type="gramStart"/>
      <w:r w:rsidRPr="00B000A0">
        <w:rPr>
          <w:sz w:val="22"/>
          <w:szCs w:val="22"/>
        </w:rPr>
        <w:t>manner;</w:t>
      </w:r>
      <w:proofErr w:type="gramEnd"/>
    </w:p>
    <w:p w14:paraId="5603056B"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(xi)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w:t>
      </w:r>
      <w:proofErr w:type="gramStart"/>
      <w:r w:rsidRPr="00B000A0">
        <w:rPr>
          <w:sz w:val="22"/>
          <w:szCs w:val="22"/>
        </w:rPr>
        <w:t>statements;</w:t>
      </w:r>
      <w:proofErr w:type="gramEnd"/>
    </w:p>
    <w:p w14:paraId="4CF3C47E"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lastRenderedPageBreak/>
        <w:t xml:space="preserve">(xii) Each member of a group should be supported through the possible pressures that they may face them from the other members of the group after interview by the </w:t>
      </w:r>
      <w:proofErr w:type="gramStart"/>
      <w:r w:rsidRPr="00B000A0">
        <w:rPr>
          <w:sz w:val="22"/>
          <w:szCs w:val="22"/>
        </w:rPr>
        <w:t>teacher;</w:t>
      </w:r>
      <w:proofErr w:type="gramEnd"/>
    </w:p>
    <w:p w14:paraId="3EC601D2"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(xiii) It may also be appropriate or helpful to ask those involved to write down their account of the incident(s</w:t>
      </w:r>
      <w:proofErr w:type="gramStart"/>
      <w:r w:rsidRPr="00B000A0">
        <w:rPr>
          <w:sz w:val="22"/>
          <w:szCs w:val="22"/>
        </w:rPr>
        <w:t>);</w:t>
      </w:r>
      <w:proofErr w:type="gramEnd"/>
    </w:p>
    <w:p w14:paraId="4D40AC48"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(xiv) In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w:t>
      </w:r>
      <w:proofErr w:type="gramStart"/>
      <w:r w:rsidRPr="00B000A0">
        <w:rPr>
          <w:sz w:val="22"/>
          <w:szCs w:val="22"/>
        </w:rPr>
        <w:t>pupils;</w:t>
      </w:r>
      <w:proofErr w:type="gramEnd"/>
    </w:p>
    <w:p w14:paraId="451E1B93" w14:textId="77777777" w:rsidR="00121366" w:rsidRPr="00B000A0" w:rsidRDefault="00121366" w:rsidP="002171BD">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(xv) 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w:t>
      </w:r>
      <w:proofErr w:type="gramStart"/>
      <w:r w:rsidRPr="00B000A0">
        <w:rPr>
          <w:sz w:val="22"/>
          <w:szCs w:val="22"/>
        </w:rPr>
        <w:t>bullied;</w:t>
      </w:r>
      <w:proofErr w:type="gramEnd"/>
    </w:p>
    <w:p w14:paraId="2F14B2F1" w14:textId="77777777" w:rsidR="00121366" w:rsidRPr="00B000A0" w:rsidRDefault="00121366" w:rsidP="00830442">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(xvi) It must also be made clear to all involved (each set of pupils and parents) that in any situation where disciplinary sanctions are required, this is a private matter between the pupil being disciplined, his or her parents and the </w:t>
      </w:r>
      <w:proofErr w:type="gramStart"/>
      <w:r w:rsidRPr="00B000A0">
        <w:rPr>
          <w:sz w:val="22"/>
          <w:szCs w:val="22"/>
        </w:rPr>
        <w:t>school;</w:t>
      </w:r>
      <w:proofErr w:type="gramEnd"/>
    </w:p>
    <w:p w14:paraId="4821878A" w14:textId="77777777" w:rsidR="00121366" w:rsidRPr="00B000A0" w:rsidRDefault="00121366" w:rsidP="00830442">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(xvii) Follow-up meetings with the relevant parties involved should be arranged separately with a view to possibly bringing them together </w:t>
      </w:r>
      <w:proofErr w:type="gramStart"/>
      <w:r w:rsidRPr="00B000A0">
        <w:rPr>
          <w:sz w:val="22"/>
          <w:szCs w:val="22"/>
        </w:rPr>
        <w:t>at a later date</w:t>
      </w:r>
      <w:proofErr w:type="gramEnd"/>
      <w:r w:rsidRPr="00B000A0">
        <w:rPr>
          <w:sz w:val="22"/>
          <w:szCs w:val="22"/>
        </w:rPr>
        <w:t xml:space="preserve"> if the pupil who has been bullied is ready and agreeable. This can have a therapeutic </w:t>
      </w:r>
      <w:proofErr w:type="gramStart"/>
      <w:r w:rsidRPr="00B000A0">
        <w:rPr>
          <w:sz w:val="22"/>
          <w:szCs w:val="22"/>
        </w:rPr>
        <w:t>effect;</w:t>
      </w:r>
      <w:proofErr w:type="gramEnd"/>
    </w:p>
    <w:p w14:paraId="205F86DB" w14:textId="6A2FC455" w:rsidR="00B25412" w:rsidRPr="00B000A0" w:rsidRDefault="00121366" w:rsidP="000E0C93">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(xviii) In cases where the relevant teacher considers that the bullying behaviour has not been adequately and appropriately addressed within 20 school days after he/she has determined that bullying behaviour has occurred, it must be</w:t>
      </w:r>
      <w:r w:rsidR="00830442" w:rsidRPr="00B000A0">
        <w:rPr>
          <w:sz w:val="22"/>
          <w:szCs w:val="22"/>
        </w:rPr>
        <w:t xml:space="preserve"> </w:t>
      </w:r>
      <w:r w:rsidRPr="00B000A0">
        <w:rPr>
          <w:sz w:val="22"/>
          <w:szCs w:val="22"/>
        </w:rPr>
        <w:t>recorded by the relevant teacher</w:t>
      </w:r>
      <w:r w:rsidR="00830442" w:rsidRPr="00B000A0">
        <w:rPr>
          <w:sz w:val="22"/>
          <w:szCs w:val="22"/>
        </w:rPr>
        <w:t>.</w:t>
      </w:r>
    </w:p>
    <w:p w14:paraId="1D10254F" w14:textId="77777777" w:rsidR="00920BA7" w:rsidRPr="00B000A0" w:rsidRDefault="00920BA7" w:rsidP="00920BA7">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(xix) In determining whether a bullying case has been adequately and appropriately</w:t>
      </w:r>
    </w:p>
    <w:p w14:paraId="0F74097D" w14:textId="77777777" w:rsidR="00920BA7" w:rsidRPr="00B000A0" w:rsidRDefault="00920BA7" w:rsidP="00920BA7">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addressed the relevant teacher must, as part of his/her professional judgement, take the following factors into account:</w:t>
      </w:r>
    </w:p>
    <w:p w14:paraId="719CC651" w14:textId="77777777" w:rsidR="00920BA7" w:rsidRPr="00B000A0" w:rsidRDefault="00920BA7" w:rsidP="00920BA7">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 Whether the bullying behaviour has </w:t>
      </w:r>
      <w:proofErr w:type="gramStart"/>
      <w:r w:rsidRPr="00B000A0">
        <w:rPr>
          <w:sz w:val="22"/>
          <w:szCs w:val="22"/>
        </w:rPr>
        <w:t>ceased;</w:t>
      </w:r>
      <w:proofErr w:type="gramEnd"/>
    </w:p>
    <w:p w14:paraId="57B32235" w14:textId="21700764" w:rsidR="00920BA7" w:rsidRPr="00B000A0" w:rsidRDefault="00920BA7" w:rsidP="00653A53">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Whether any issues between the parties have been resolved as far as</w:t>
      </w:r>
      <w:r w:rsidR="00653A53" w:rsidRPr="00B000A0">
        <w:rPr>
          <w:sz w:val="22"/>
          <w:szCs w:val="22"/>
        </w:rPr>
        <w:t xml:space="preserve"> </w:t>
      </w:r>
      <w:r w:rsidRPr="00B000A0">
        <w:rPr>
          <w:sz w:val="22"/>
          <w:szCs w:val="22"/>
        </w:rPr>
        <w:t xml:space="preserve">is </w:t>
      </w:r>
      <w:proofErr w:type="gramStart"/>
      <w:r w:rsidRPr="00B000A0">
        <w:rPr>
          <w:sz w:val="22"/>
          <w:szCs w:val="22"/>
        </w:rPr>
        <w:t>practicable;</w:t>
      </w:r>
      <w:proofErr w:type="gramEnd"/>
    </w:p>
    <w:p w14:paraId="021274CD" w14:textId="54FA61D8" w:rsidR="00920BA7" w:rsidRPr="00B000A0" w:rsidRDefault="00920BA7" w:rsidP="00653A53">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Whether the relationships between the parties have been restored as</w:t>
      </w:r>
      <w:r w:rsidR="00653A53" w:rsidRPr="00B000A0">
        <w:rPr>
          <w:sz w:val="22"/>
          <w:szCs w:val="22"/>
        </w:rPr>
        <w:t xml:space="preserve"> </w:t>
      </w:r>
      <w:r w:rsidRPr="00B000A0">
        <w:rPr>
          <w:sz w:val="22"/>
          <w:szCs w:val="22"/>
        </w:rPr>
        <w:t>far as is practicable; and</w:t>
      </w:r>
    </w:p>
    <w:p w14:paraId="3528AF6A" w14:textId="74B89C26" w:rsidR="00920BA7" w:rsidRPr="00B000A0" w:rsidRDefault="00920BA7" w:rsidP="00653A53">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Any feedback received from the parties involved, their parents or the</w:t>
      </w:r>
      <w:r w:rsidR="00653A53" w:rsidRPr="00B000A0">
        <w:rPr>
          <w:sz w:val="22"/>
          <w:szCs w:val="22"/>
        </w:rPr>
        <w:t xml:space="preserve"> </w:t>
      </w:r>
      <w:r w:rsidRPr="00B000A0">
        <w:rPr>
          <w:sz w:val="22"/>
          <w:szCs w:val="22"/>
        </w:rPr>
        <w:t xml:space="preserve">school Principal or Deputy </w:t>
      </w:r>
      <w:proofErr w:type="gramStart"/>
      <w:r w:rsidRPr="00B000A0">
        <w:rPr>
          <w:sz w:val="22"/>
          <w:szCs w:val="22"/>
        </w:rPr>
        <w:t>Principal;</w:t>
      </w:r>
      <w:proofErr w:type="gramEnd"/>
    </w:p>
    <w:p w14:paraId="74DE3E1C" w14:textId="77777777" w:rsidR="00920BA7" w:rsidRPr="00B000A0" w:rsidRDefault="00920BA7" w:rsidP="00920BA7">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 xml:space="preserve">(xx) Where a parent is not satisfied that the school has dealt with a bullying case in accordance with these procedures, the parents must be referred, as appropriate, to the school’s complaints </w:t>
      </w:r>
      <w:proofErr w:type="gramStart"/>
      <w:r w:rsidRPr="00B000A0">
        <w:rPr>
          <w:sz w:val="22"/>
          <w:szCs w:val="22"/>
        </w:rPr>
        <w:t>procedures;</w:t>
      </w:r>
      <w:proofErr w:type="gramEnd"/>
    </w:p>
    <w:p w14:paraId="0BC5404D" w14:textId="0D01B8C1" w:rsidR="00813C0F" w:rsidRPr="00B000A0" w:rsidRDefault="00920BA7" w:rsidP="00695DD6">
      <w:pPr>
        <w:pBdr>
          <w:top w:val="single" w:sz="4" w:space="1" w:color="auto"/>
          <w:left w:val="single" w:sz="4" w:space="4" w:color="auto"/>
          <w:bottom w:val="single" w:sz="4" w:space="1" w:color="auto"/>
          <w:right w:val="single" w:sz="4" w:space="4" w:color="auto"/>
        </w:pBdr>
        <w:spacing w:after="99"/>
        <w:ind w:left="360"/>
        <w:jc w:val="both"/>
        <w:rPr>
          <w:sz w:val="22"/>
          <w:szCs w:val="22"/>
        </w:rPr>
      </w:pPr>
      <w:r w:rsidRPr="00B000A0">
        <w:rPr>
          <w:sz w:val="22"/>
          <w:szCs w:val="22"/>
        </w:rPr>
        <w:t>(xxi) In the event that a parent has exhausted the school's complaints procedures and is still not satisfied, the school must advise the parents of their right to make a complaint to the Ombudsman for Children.</w:t>
      </w:r>
    </w:p>
    <w:p w14:paraId="29407B0D" w14:textId="77777777" w:rsidR="00B25412" w:rsidRPr="00B000A0" w:rsidRDefault="00B25412" w:rsidP="00695DD6">
      <w:pPr>
        <w:pBdr>
          <w:top w:val="single" w:sz="4" w:space="1" w:color="auto"/>
          <w:left w:val="single" w:sz="4" w:space="4" w:color="auto"/>
          <w:bottom w:val="single" w:sz="4" w:space="1" w:color="auto"/>
          <w:right w:val="single" w:sz="4" w:space="4" w:color="auto"/>
        </w:pBdr>
        <w:spacing w:after="99"/>
        <w:ind w:left="360"/>
        <w:jc w:val="both"/>
        <w:rPr>
          <w:sz w:val="22"/>
          <w:szCs w:val="22"/>
        </w:rPr>
      </w:pPr>
    </w:p>
    <w:p w14:paraId="29BD7A97" w14:textId="77777777" w:rsidR="00B25412" w:rsidRPr="00B000A0" w:rsidRDefault="00B25412" w:rsidP="00695DD6">
      <w:pPr>
        <w:pBdr>
          <w:top w:val="single" w:sz="4" w:space="1" w:color="auto"/>
          <w:left w:val="single" w:sz="4" w:space="4" w:color="auto"/>
          <w:bottom w:val="single" w:sz="4" w:space="1" w:color="auto"/>
          <w:right w:val="single" w:sz="4" w:space="4" w:color="auto"/>
        </w:pBdr>
        <w:spacing w:after="99"/>
        <w:ind w:left="360"/>
        <w:jc w:val="both"/>
        <w:rPr>
          <w:sz w:val="22"/>
          <w:szCs w:val="22"/>
        </w:rPr>
      </w:pPr>
    </w:p>
    <w:p w14:paraId="0733B38A" w14:textId="6D44813C" w:rsidR="00813C0F" w:rsidRPr="00B000A0" w:rsidRDefault="00813C0F" w:rsidP="00D15E51">
      <w:pPr>
        <w:numPr>
          <w:ilvl w:val="0"/>
          <w:numId w:val="3"/>
        </w:numPr>
        <w:pBdr>
          <w:top w:val="single" w:sz="4" w:space="1" w:color="auto"/>
          <w:left w:val="single" w:sz="4" w:space="4" w:color="auto"/>
          <w:bottom w:val="single" w:sz="4" w:space="31" w:color="auto"/>
          <w:right w:val="single" w:sz="4" w:space="4" w:color="auto"/>
        </w:pBdr>
        <w:spacing w:after="99"/>
        <w:jc w:val="both"/>
        <w:rPr>
          <w:sz w:val="22"/>
          <w:szCs w:val="22"/>
        </w:rPr>
      </w:pPr>
      <w:r w:rsidRPr="00B000A0">
        <w:rPr>
          <w:sz w:val="22"/>
          <w:szCs w:val="22"/>
        </w:rPr>
        <w:t xml:space="preserve">The school’s programme of support for working with pupils affected by bullying is as follows (see </w:t>
      </w:r>
      <w:r w:rsidR="00F96A73" w:rsidRPr="00B000A0">
        <w:rPr>
          <w:sz w:val="22"/>
          <w:szCs w:val="22"/>
        </w:rPr>
        <w:t xml:space="preserve">Section 6.8 of the </w:t>
      </w:r>
      <w:r w:rsidR="00F96A73" w:rsidRPr="00B000A0">
        <w:rPr>
          <w:i/>
          <w:sz w:val="22"/>
          <w:szCs w:val="22"/>
        </w:rPr>
        <w:t>Anti-Bullying Procedures for Primary and Post-Primary Schools</w:t>
      </w:r>
      <w:proofErr w:type="gramStart"/>
      <w:r w:rsidRPr="00B000A0">
        <w:rPr>
          <w:sz w:val="22"/>
          <w:szCs w:val="22"/>
        </w:rPr>
        <w:t>) :</w:t>
      </w:r>
      <w:proofErr w:type="gramEnd"/>
    </w:p>
    <w:p w14:paraId="657B574C" w14:textId="4E928BF8" w:rsidR="00813C0F" w:rsidRPr="00B000A0" w:rsidRDefault="00C600E3" w:rsidP="00813C0F">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F</w:t>
      </w:r>
      <w:r w:rsidR="0047358F" w:rsidRPr="00B000A0">
        <w:rPr>
          <w:sz w:val="22"/>
          <w:szCs w:val="22"/>
        </w:rPr>
        <w:t>or bullied pupils</w:t>
      </w:r>
    </w:p>
    <w:p w14:paraId="78E0E776" w14:textId="584EEBDE" w:rsidR="0047358F" w:rsidRPr="00B000A0" w:rsidRDefault="0047358F" w:rsidP="0047358F">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 xml:space="preserve">-Ending the bullying behaviour </w:t>
      </w:r>
    </w:p>
    <w:p w14:paraId="66BB8940" w14:textId="27B24C83" w:rsidR="0047358F" w:rsidRPr="00B000A0" w:rsidRDefault="0047358F" w:rsidP="0047358F">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-Changing the school culture thr</w:t>
      </w:r>
      <w:r w:rsidR="00B92770" w:rsidRPr="00B000A0">
        <w:rPr>
          <w:sz w:val="22"/>
          <w:szCs w:val="22"/>
        </w:rPr>
        <w:t xml:space="preserve">ough ongoing awareness-raising to (a) foster more respect for </w:t>
      </w:r>
      <w:r w:rsidR="00FF686C" w:rsidRPr="00B000A0">
        <w:rPr>
          <w:sz w:val="22"/>
          <w:szCs w:val="22"/>
        </w:rPr>
        <w:t xml:space="preserve">bullied pupils and for all pupils </w:t>
      </w:r>
      <w:r w:rsidR="00573298" w:rsidRPr="00B000A0">
        <w:rPr>
          <w:sz w:val="22"/>
          <w:szCs w:val="22"/>
        </w:rPr>
        <w:t>and (b) foster greater empathy towards, and support for, bullied pupils</w:t>
      </w:r>
    </w:p>
    <w:p w14:paraId="7E2DFF26" w14:textId="662B4156" w:rsidR="00573298" w:rsidRPr="00B000A0" w:rsidRDefault="00573298" w:rsidP="0047358F">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lastRenderedPageBreak/>
        <w:t>-</w:t>
      </w:r>
      <w:r w:rsidR="000E7001" w:rsidRPr="00B000A0">
        <w:rPr>
          <w:sz w:val="22"/>
          <w:szCs w:val="22"/>
        </w:rPr>
        <w:t xml:space="preserve"> Indicating clearly that the bullying is not the fault of the targeted pupil (a reassura</w:t>
      </w:r>
      <w:r w:rsidR="0054280E" w:rsidRPr="00B000A0">
        <w:rPr>
          <w:sz w:val="22"/>
          <w:szCs w:val="22"/>
        </w:rPr>
        <w:t xml:space="preserve">nce bullied pupils often need), through ongoing awareness-raising and </w:t>
      </w:r>
      <w:r w:rsidR="00C9161D" w:rsidRPr="00B000A0">
        <w:rPr>
          <w:sz w:val="22"/>
          <w:szCs w:val="22"/>
        </w:rPr>
        <w:t xml:space="preserve">through the speedy identification of those involved in bullying and speedy resolution of </w:t>
      </w:r>
      <w:r w:rsidR="003B7786" w:rsidRPr="00B000A0">
        <w:rPr>
          <w:sz w:val="22"/>
          <w:szCs w:val="22"/>
        </w:rPr>
        <w:t>bullying situations and, after resolution, enabling bullied pupils to complete a victim-impact statement</w:t>
      </w:r>
    </w:p>
    <w:p w14:paraId="24765E34" w14:textId="238638C4" w:rsidR="00A94DEE" w:rsidRPr="00B000A0" w:rsidRDefault="00242878" w:rsidP="0047358F">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w:t>
      </w:r>
      <w:r w:rsidR="00EE14EB" w:rsidRPr="00B000A0">
        <w:rPr>
          <w:sz w:val="22"/>
          <w:szCs w:val="22"/>
        </w:rPr>
        <w:t xml:space="preserve">Making adequate support and/or </w:t>
      </w:r>
      <w:r w:rsidR="00CD3FE1" w:rsidRPr="00B000A0">
        <w:rPr>
          <w:sz w:val="22"/>
          <w:szCs w:val="22"/>
        </w:rPr>
        <w:t>counselling facilities available to pupils who need them (who seem less re</w:t>
      </w:r>
      <w:r w:rsidR="00447E8D" w:rsidRPr="00B000A0">
        <w:rPr>
          <w:sz w:val="22"/>
          <w:szCs w:val="22"/>
        </w:rPr>
        <w:t xml:space="preserve">silient and </w:t>
      </w:r>
      <w:r w:rsidR="00804410" w:rsidRPr="00B000A0">
        <w:rPr>
          <w:sz w:val="22"/>
          <w:szCs w:val="22"/>
        </w:rPr>
        <w:t xml:space="preserve">are </w:t>
      </w:r>
      <w:r w:rsidR="000D6ECB" w:rsidRPr="00B000A0">
        <w:rPr>
          <w:sz w:val="22"/>
          <w:szCs w:val="22"/>
        </w:rPr>
        <w:t xml:space="preserve">slower to recover, make friends </w:t>
      </w:r>
      <w:r w:rsidR="004E7D68" w:rsidRPr="00B000A0">
        <w:rPr>
          <w:sz w:val="22"/>
          <w:szCs w:val="22"/>
        </w:rPr>
        <w:t>and enjoy schoo</w:t>
      </w:r>
      <w:r w:rsidR="009C75EC" w:rsidRPr="00B000A0">
        <w:rPr>
          <w:sz w:val="22"/>
          <w:szCs w:val="22"/>
        </w:rPr>
        <w:t>l life again), within or outside the school as applicable, in a timely manner</w:t>
      </w:r>
    </w:p>
    <w:p w14:paraId="6749C043" w14:textId="49C99E4F" w:rsidR="00921CAC" w:rsidRPr="00B000A0" w:rsidRDefault="009C75EC" w:rsidP="00921CAC">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-Hel</w:t>
      </w:r>
      <w:r w:rsidR="00A66644" w:rsidRPr="00B000A0">
        <w:rPr>
          <w:sz w:val="22"/>
          <w:szCs w:val="22"/>
        </w:rPr>
        <w:t xml:space="preserve">ping bullied pupils raise their </w:t>
      </w:r>
      <w:r w:rsidR="00B538D4" w:rsidRPr="00B000A0">
        <w:rPr>
          <w:sz w:val="22"/>
          <w:szCs w:val="22"/>
        </w:rPr>
        <w:t>self-esteem by encouraging them to become involved in a</w:t>
      </w:r>
      <w:r w:rsidR="00716CF5" w:rsidRPr="00B000A0">
        <w:rPr>
          <w:sz w:val="22"/>
          <w:szCs w:val="22"/>
        </w:rPr>
        <w:t>ctivities that help develop friendships and social skills (e.g.</w:t>
      </w:r>
      <w:r w:rsidR="00877293" w:rsidRPr="00B000A0">
        <w:rPr>
          <w:sz w:val="22"/>
          <w:szCs w:val="22"/>
        </w:rPr>
        <w:t xml:space="preserve"> participation in group work in class and in extra-curricular group or team activities during or after s</w:t>
      </w:r>
      <w:r w:rsidR="00921CAC" w:rsidRPr="00B000A0">
        <w:rPr>
          <w:sz w:val="22"/>
          <w:szCs w:val="22"/>
        </w:rPr>
        <w:t>chool).</w:t>
      </w:r>
    </w:p>
    <w:p w14:paraId="47D0F838" w14:textId="09969DC5" w:rsidR="00813C0F" w:rsidRPr="00B000A0" w:rsidRDefault="00921CAC" w:rsidP="00445AE5">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 xml:space="preserve">-Implementing a ‘buddy system’ </w:t>
      </w:r>
      <w:r w:rsidR="00AA72F9" w:rsidRPr="00B000A0">
        <w:rPr>
          <w:sz w:val="22"/>
          <w:szCs w:val="22"/>
        </w:rPr>
        <w:t xml:space="preserve">in </w:t>
      </w:r>
      <w:r w:rsidR="00445AE5" w:rsidRPr="00B000A0">
        <w:rPr>
          <w:sz w:val="22"/>
          <w:szCs w:val="22"/>
        </w:rPr>
        <w:t>school (if applicable).</w:t>
      </w:r>
    </w:p>
    <w:p w14:paraId="722F3D52" w14:textId="195059D1" w:rsidR="00B000A0" w:rsidRPr="00B000A0" w:rsidRDefault="00B000A0" w:rsidP="00445AE5">
      <w:pPr>
        <w:pBdr>
          <w:top w:val="single" w:sz="4" w:space="1" w:color="auto"/>
          <w:left w:val="single" w:sz="4" w:space="4" w:color="auto"/>
          <w:bottom w:val="single" w:sz="4" w:space="31" w:color="auto"/>
          <w:right w:val="single" w:sz="4" w:space="4" w:color="auto"/>
        </w:pBdr>
        <w:spacing w:after="99"/>
        <w:ind w:left="360"/>
        <w:jc w:val="both"/>
        <w:rPr>
          <w:sz w:val="22"/>
          <w:szCs w:val="22"/>
        </w:rPr>
      </w:pPr>
    </w:p>
    <w:p w14:paraId="3A927779" w14:textId="7B5CA97B" w:rsidR="00B000A0" w:rsidRPr="00B000A0" w:rsidRDefault="00B000A0" w:rsidP="00445AE5">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For bullying pupils:</w:t>
      </w:r>
    </w:p>
    <w:p w14:paraId="65500469" w14:textId="77777777"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w:t>
      </w:r>
      <w:r w:rsidRPr="00B000A0">
        <w:rPr>
          <w:color w:val="000000"/>
          <w:sz w:val="22"/>
          <w:szCs w:val="22"/>
          <w:lang w:val="en-IE"/>
        </w:rPr>
        <w:t>Making it clear that bullying pupils who reform are not blamed or punished and get a ‘clean sheet,’</w:t>
      </w:r>
    </w:p>
    <w:p w14:paraId="509FA5C5" w14:textId="77777777"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sz w:val="22"/>
          <w:szCs w:val="22"/>
        </w:rPr>
        <w:t>-</w:t>
      </w:r>
      <w:r w:rsidRPr="00B000A0">
        <w:rPr>
          <w:color w:val="000000"/>
          <w:sz w:val="22"/>
          <w:szCs w:val="22"/>
          <w:lang w:val="en-IE"/>
        </w:rPr>
        <w:t xml:space="preserve">Making it clear that bullying pupils who reform are doing the right and </w:t>
      </w:r>
      <w:proofErr w:type="spellStart"/>
      <w:r w:rsidRPr="00B000A0">
        <w:rPr>
          <w:color w:val="000000"/>
          <w:sz w:val="22"/>
          <w:szCs w:val="22"/>
          <w:lang w:val="en-IE"/>
        </w:rPr>
        <w:t>honorable</w:t>
      </w:r>
      <w:proofErr w:type="spellEnd"/>
      <w:r w:rsidRPr="00B000A0">
        <w:rPr>
          <w:color w:val="000000"/>
          <w:sz w:val="22"/>
          <w:szCs w:val="22"/>
          <w:lang w:val="en-IE"/>
        </w:rPr>
        <w:t xml:space="preserve"> thing and giving them praise for this,</w:t>
      </w:r>
    </w:p>
    <w:p w14:paraId="17434E38" w14:textId="77777777"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color w:val="000000"/>
          <w:sz w:val="22"/>
          <w:szCs w:val="22"/>
          <w:lang w:val="en-IE"/>
        </w:rPr>
        <w:t>- seeking other ways to “catch them doing the right thing” and giving appropriate praise, </w:t>
      </w:r>
    </w:p>
    <w:p w14:paraId="38188DD2" w14:textId="77777777"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color w:val="000000"/>
          <w:sz w:val="22"/>
          <w:szCs w:val="22"/>
          <w:lang w:val="en-IE"/>
        </w:rPr>
        <w:t>- Supporting them to overcome learning difficulties through Support Staff provision and to overcome emotional and/or social difficulties through class management and pastoral care within the school, </w:t>
      </w:r>
    </w:p>
    <w:p w14:paraId="521F8BDF" w14:textId="77777777"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color w:val="000000"/>
          <w:sz w:val="22"/>
          <w:szCs w:val="22"/>
          <w:lang w:val="en-IE"/>
        </w:rPr>
        <w:t>- Helping those whose self-esteem is low by encouraging them to become involved in activities that develop friendships and social skills (e.g. participation in group work in class and in extra-curricular group or team activities during or after school),</w:t>
      </w:r>
    </w:p>
    <w:p w14:paraId="0B4446E8" w14:textId="77777777"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color w:val="000000"/>
          <w:sz w:val="22"/>
          <w:szCs w:val="22"/>
          <w:lang w:val="en-IE"/>
        </w:rPr>
        <w:t>- Using learning strategies throughout the school and the curriculum to help enhance pupils’ feelings of self-worth, including creating opportunities to use appropriate praise,</w:t>
      </w:r>
    </w:p>
    <w:p w14:paraId="73AE5D26" w14:textId="77777777"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color w:val="000000"/>
          <w:sz w:val="22"/>
          <w:szCs w:val="22"/>
          <w:lang w:val="en-IE"/>
        </w:rPr>
        <w:t>- In dealing with negative behaviour in general, encouraging teachers and parents to focus on, challenge and correct the behaviour while supporting the child, </w:t>
      </w:r>
    </w:p>
    <w:p w14:paraId="77017C28" w14:textId="77777777"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color w:val="000000"/>
          <w:sz w:val="22"/>
          <w:szCs w:val="22"/>
          <w:lang w:val="en-IE"/>
        </w:rPr>
        <w:t>- In dealing with bullying behaviour seeking resolution and offering a fresh start with a ‘clean sheet’ and no blame in return for keeping a promise to reform.</w:t>
      </w:r>
    </w:p>
    <w:p w14:paraId="72B0B296" w14:textId="134FC9E8" w:rsidR="00B000A0" w:rsidRPr="00B000A0" w:rsidRDefault="00B000A0" w:rsidP="00B000A0">
      <w:pPr>
        <w:pBdr>
          <w:top w:val="single" w:sz="4" w:space="1" w:color="auto"/>
          <w:left w:val="single" w:sz="4" w:space="4" w:color="auto"/>
          <w:bottom w:val="single" w:sz="4" w:space="31" w:color="auto"/>
          <w:right w:val="single" w:sz="4" w:space="4" w:color="auto"/>
        </w:pBdr>
        <w:spacing w:after="99"/>
        <w:ind w:left="360"/>
        <w:jc w:val="both"/>
        <w:rPr>
          <w:sz w:val="22"/>
          <w:szCs w:val="22"/>
        </w:rPr>
      </w:pPr>
      <w:r w:rsidRPr="00B000A0">
        <w:rPr>
          <w:color w:val="000000"/>
          <w:sz w:val="22"/>
          <w:szCs w:val="22"/>
          <w:lang w:val="en-IE"/>
        </w:rPr>
        <w:t xml:space="preserve">- Making adequate support and/or counselling facilities available to help remedy underlying issues for those who need them, within or outside the school as </w:t>
      </w:r>
      <w:proofErr w:type="spellStart"/>
      <w:proofErr w:type="gramStart"/>
      <w:r w:rsidRPr="00B000A0">
        <w:rPr>
          <w:color w:val="000000"/>
          <w:sz w:val="22"/>
          <w:szCs w:val="22"/>
          <w:lang w:val="en-IE"/>
        </w:rPr>
        <w:t>applicable,and</w:t>
      </w:r>
      <w:proofErr w:type="spellEnd"/>
      <w:proofErr w:type="gramEnd"/>
      <w:r w:rsidRPr="00B000A0">
        <w:rPr>
          <w:color w:val="000000"/>
          <w:sz w:val="22"/>
          <w:szCs w:val="22"/>
          <w:lang w:val="en-IE"/>
        </w:rPr>
        <w:t xml:space="preserve"> to help them learn to meet their needs without violating the rights of others</w:t>
      </w:r>
    </w:p>
    <w:p w14:paraId="36CF4E9E" w14:textId="77777777" w:rsidR="00813C0F" w:rsidRPr="00B000A0" w:rsidRDefault="00813C0F" w:rsidP="00813C0F">
      <w:pPr>
        <w:pBdr>
          <w:top w:val="single" w:sz="4" w:space="1" w:color="auto"/>
          <w:left w:val="single" w:sz="4" w:space="4" w:color="auto"/>
          <w:bottom w:val="single" w:sz="4" w:space="31" w:color="auto"/>
          <w:right w:val="single" w:sz="4" w:space="4" w:color="auto"/>
        </w:pBdr>
        <w:spacing w:after="99"/>
        <w:ind w:left="360"/>
        <w:jc w:val="both"/>
        <w:rPr>
          <w:sz w:val="22"/>
          <w:szCs w:val="22"/>
        </w:rPr>
      </w:pPr>
    </w:p>
    <w:p w14:paraId="4A07C7CF" w14:textId="77777777" w:rsidR="00B25412" w:rsidRPr="00B000A0" w:rsidRDefault="00B25412" w:rsidP="00813C0F">
      <w:pPr>
        <w:spacing w:after="99"/>
        <w:jc w:val="both"/>
        <w:rPr>
          <w:b/>
          <w:sz w:val="22"/>
          <w:szCs w:val="22"/>
        </w:rPr>
      </w:pPr>
    </w:p>
    <w:p w14:paraId="532FFE0A" w14:textId="3E5575CD" w:rsidR="00B25412" w:rsidRPr="00B000A0" w:rsidRDefault="00B25412" w:rsidP="73247043">
      <w:pPr>
        <w:numPr>
          <w:ilvl w:val="0"/>
          <w:numId w:val="3"/>
        </w:numPr>
        <w:spacing w:after="99"/>
        <w:jc w:val="both"/>
        <w:rPr>
          <w:b/>
          <w:bCs/>
          <w:sz w:val="22"/>
          <w:szCs w:val="22"/>
          <w:lang w:eastAsia="en-US"/>
        </w:rPr>
      </w:pPr>
      <w:r w:rsidRPr="73247043">
        <w:rPr>
          <w:b/>
          <w:bCs/>
          <w:sz w:val="22"/>
          <w:szCs w:val="22"/>
        </w:rPr>
        <w:t>Supervision and Monitoring of Pupils</w:t>
      </w:r>
    </w:p>
    <w:p w14:paraId="73319BCC" w14:textId="310B714F" w:rsidR="00B25412" w:rsidRPr="00B000A0" w:rsidRDefault="00B25412" w:rsidP="00D37EB7">
      <w:pPr>
        <w:spacing w:after="99"/>
        <w:ind w:left="720"/>
        <w:jc w:val="both"/>
        <w:rPr>
          <w:sz w:val="22"/>
          <w:szCs w:val="22"/>
          <w:lang w:eastAsia="en-US"/>
        </w:rPr>
      </w:pPr>
      <w:r w:rsidRPr="73247043">
        <w:rPr>
          <w:sz w:val="22"/>
          <w:szCs w:val="22"/>
        </w:rPr>
        <w:t>The Board of Management confirms that appropriate supervision and monitoring polici</w:t>
      </w:r>
      <w:r w:rsidR="00EC620B" w:rsidRPr="73247043">
        <w:rPr>
          <w:sz w:val="22"/>
          <w:szCs w:val="22"/>
        </w:rPr>
        <w:t>es and practices are in place</w:t>
      </w:r>
      <w:r w:rsidRPr="73247043">
        <w:rPr>
          <w:sz w:val="22"/>
          <w:szCs w:val="22"/>
        </w:rPr>
        <w:t xml:space="preserve"> to both prevent and deal with bullying behaviour</w:t>
      </w:r>
      <w:r w:rsidR="00F96A73" w:rsidRPr="73247043">
        <w:rPr>
          <w:sz w:val="22"/>
          <w:szCs w:val="22"/>
          <w:lang w:eastAsia="en-US"/>
        </w:rPr>
        <w:t xml:space="preserve"> and to facilitate early intervention where possible.</w:t>
      </w:r>
      <w:r w:rsidR="00B000A0" w:rsidRPr="73247043">
        <w:rPr>
          <w:sz w:val="22"/>
          <w:szCs w:val="22"/>
          <w:lang w:eastAsia="en-US"/>
        </w:rPr>
        <w:t xml:space="preserve"> </w:t>
      </w:r>
      <w:r w:rsidR="00B000A0" w:rsidRPr="73247043">
        <w:rPr>
          <w:rStyle w:val="s6"/>
          <w:color w:val="000000" w:themeColor="text1"/>
          <w:sz w:val="22"/>
          <w:szCs w:val="22"/>
        </w:rPr>
        <w:t>Pupils are</w:t>
      </w:r>
      <w:r w:rsidR="00B000A0" w:rsidRPr="73247043">
        <w:rPr>
          <w:rStyle w:val="apple-converted-space"/>
          <w:color w:val="000000" w:themeColor="text1"/>
          <w:sz w:val="22"/>
          <w:szCs w:val="22"/>
        </w:rPr>
        <w:t> </w:t>
      </w:r>
      <w:r w:rsidR="00B000A0" w:rsidRPr="73247043">
        <w:rPr>
          <w:rStyle w:val="s6"/>
          <w:color w:val="000000" w:themeColor="text1"/>
          <w:sz w:val="22"/>
          <w:szCs w:val="22"/>
        </w:rPr>
        <w:t>supervised by Stuart Nicholson/Cath</w:t>
      </w:r>
      <w:r w:rsidR="531AF994" w:rsidRPr="73247043">
        <w:rPr>
          <w:rStyle w:val="s6"/>
          <w:color w:val="000000" w:themeColor="text1"/>
          <w:sz w:val="22"/>
          <w:szCs w:val="22"/>
        </w:rPr>
        <w:t>edral</w:t>
      </w:r>
      <w:r w:rsidR="00B000A0" w:rsidRPr="73247043">
        <w:rPr>
          <w:rStyle w:val="s6"/>
          <w:color w:val="000000" w:themeColor="text1"/>
          <w:sz w:val="22"/>
          <w:szCs w:val="22"/>
        </w:rPr>
        <w:t xml:space="preserve"> </w:t>
      </w:r>
      <w:r w:rsidR="2A22A8F4" w:rsidRPr="73247043">
        <w:rPr>
          <w:rStyle w:val="s6"/>
          <w:color w:val="000000" w:themeColor="text1"/>
          <w:sz w:val="22"/>
          <w:szCs w:val="22"/>
        </w:rPr>
        <w:t xml:space="preserve">Music </w:t>
      </w:r>
      <w:r w:rsidR="00B000A0" w:rsidRPr="73247043">
        <w:rPr>
          <w:rStyle w:val="s6"/>
          <w:color w:val="000000" w:themeColor="text1"/>
          <w:sz w:val="22"/>
          <w:szCs w:val="22"/>
        </w:rPr>
        <w:t>Staff</w:t>
      </w:r>
      <w:r w:rsidR="00B000A0" w:rsidRPr="73247043">
        <w:rPr>
          <w:rStyle w:val="apple-converted-space"/>
          <w:color w:val="000000" w:themeColor="text1"/>
          <w:sz w:val="22"/>
          <w:szCs w:val="22"/>
        </w:rPr>
        <w:t> </w:t>
      </w:r>
      <w:r w:rsidR="00B000A0" w:rsidRPr="73247043">
        <w:rPr>
          <w:rStyle w:val="s6"/>
          <w:color w:val="000000" w:themeColor="text1"/>
          <w:sz w:val="22"/>
          <w:szCs w:val="22"/>
        </w:rPr>
        <w:t xml:space="preserve">during Choir activities and by Choir </w:t>
      </w:r>
      <w:r w:rsidR="7E61861F" w:rsidRPr="73247043">
        <w:rPr>
          <w:rStyle w:val="s6"/>
          <w:color w:val="000000" w:themeColor="text1"/>
          <w:sz w:val="22"/>
          <w:szCs w:val="22"/>
        </w:rPr>
        <w:t xml:space="preserve">School </w:t>
      </w:r>
      <w:r w:rsidR="00B000A0" w:rsidRPr="73247043">
        <w:rPr>
          <w:rStyle w:val="s6"/>
          <w:color w:val="000000" w:themeColor="text1"/>
          <w:sz w:val="22"/>
          <w:szCs w:val="22"/>
        </w:rPr>
        <w:t>Staff</w:t>
      </w:r>
      <w:r w:rsidR="00B000A0" w:rsidRPr="73247043">
        <w:rPr>
          <w:rStyle w:val="apple-converted-space"/>
          <w:color w:val="000000" w:themeColor="text1"/>
          <w:sz w:val="22"/>
          <w:szCs w:val="22"/>
        </w:rPr>
        <w:t> </w:t>
      </w:r>
      <w:r w:rsidR="00B000A0" w:rsidRPr="73247043">
        <w:rPr>
          <w:rStyle w:val="s6"/>
          <w:color w:val="000000" w:themeColor="text1"/>
          <w:sz w:val="22"/>
          <w:szCs w:val="22"/>
        </w:rPr>
        <w:t>during school activities.</w:t>
      </w:r>
    </w:p>
    <w:p w14:paraId="5132DCF7" w14:textId="77777777" w:rsidR="00B25412" w:rsidRPr="00B000A0" w:rsidRDefault="00B25412" w:rsidP="00695DD6">
      <w:pPr>
        <w:spacing w:after="99"/>
        <w:ind w:left="360"/>
        <w:jc w:val="both"/>
        <w:rPr>
          <w:sz w:val="22"/>
          <w:szCs w:val="22"/>
          <w:lang w:eastAsia="en-US"/>
        </w:rPr>
      </w:pPr>
    </w:p>
    <w:p w14:paraId="55DE66E6" w14:textId="72B1755F" w:rsidR="00B25412" w:rsidRPr="00B000A0" w:rsidRDefault="00B25412" w:rsidP="73247043">
      <w:pPr>
        <w:numPr>
          <w:ilvl w:val="0"/>
          <w:numId w:val="3"/>
        </w:numPr>
        <w:spacing w:after="99"/>
        <w:jc w:val="both"/>
        <w:rPr>
          <w:b/>
          <w:bCs/>
          <w:sz w:val="22"/>
          <w:szCs w:val="22"/>
        </w:rPr>
      </w:pPr>
      <w:r w:rsidRPr="73247043">
        <w:rPr>
          <w:b/>
          <w:bCs/>
          <w:sz w:val="22"/>
          <w:szCs w:val="22"/>
        </w:rPr>
        <w:t>Prevention of Harassment</w:t>
      </w:r>
    </w:p>
    <w:p w14:paraId="501E604B" w14:textId="77777777" w:rsidR="00B25412" w:rsidRPr="00B000A0" w:rsidRDefault="00B25412" w:rsidP="00D37EB7">
      <w:pPr>
        <w:spacing w:after="99"/>
        <w:ind w:left="720"/>
        <w:jc w:val="both"/>
        <w:rPr>
          <w:sz w:val="22"/>
          <w:szCs w:val="22"/>
        </w:rPr>
      </w:pPr>
      <w:r w:rsidRPr="00B000A0">
        <w:rPr>
          <w:sz w:val="22"/>
          <w:szCs w:val="22"/>
        </w:rPr>
        <w:t>The Board of Management confirms that the school will, in accordanc</w:t>
      </w:r>
      <w:r w:rsidR="00C86BCF" w:rsidRPr="00B000A0">
        <w:rPr>
          <w:sz w:val="22"/>
          <w:szCs w:val="22"/>
        </w:rPr>
        <w:t xml:space="preserve">e with its obligations under </w:t>
      </w:r>
      <w:r w:rsidR="00C86BCF" w:rsidRPr="00B000A0">
        <w:rPr>
          <w:color w:val="000000"/>
          <w:sz w:val="22"/>
          <w:szCs w:val="22"/>
          <w:lang w:val="en-IE" w:eastAsia="en-IE"/>
        </w:rPr>
        <w:t>equality legislation</w:t>
      </w:r>
      <w:r w:rsidRPr="00B000A0">
        <w:rPr>
          <w:sz w:val="22"/>
          <w:szCs w:val="22"/>
        </w:rPr>
        <w:t xml:space="preserve">, take all such steps that are reasonably practicable to prevent the sexual harassment of pupils or staff or the harassment of pupils or staff on any of the nine </w:t>
      </w:r>
      <w:r w:rsidRPr="00B000A0">
        <w:rPr>
          <w:sz w:val="22"/>
          <w:szCs w:val="22"/>
        </w:rPr>
        <w:lastRenderedPageBreak/>
        <w:t>grounds spe</w:t>
      </w:r>
      <w:r w:rsidR="00F96A73" w:rsidRPr="00B000A0">
        <w:rPr>
          <w:sz w:val="22"/>
          <w:szCs w:val="22"/>
        </w:rPr>
        <w:t>cified</w:t>
      </w:r>
      <w:r w:rsidR="00B15E8E" w:rsidRPr="00B000A0">
        <w:rPr>
          <w:sz w:val="22"/>
          <w:szCs w:val="22"/>
        </w:rPr>
        <w:t xml:space="preserve"> i.e. gender including transgender</w:t>
      </w:r>
      <w:r w:rsidRPr="00B000A0">
        <w:rPr>
          <w:sz w:val="22"/>
          <w:szCs w:val="22"/>
        </w:rPr>
        <w:t>, civil status, family status, sexual orientation, religion, age, disability, race and membership of the Traveller community.</w:t>
      </w:r>
    </w:p>
    <w:p w14:paraId="3860F5D0" w14:textId="77777777" w:rsidR="00B25412" w:rsidRPr="00B000A0" w:rsidRDefault="00B25412" w:rsidP="00695DD6">
      <w:pPr>
        <w:spacing w:after="99"/>
        <w:jc w:val="both"/>
        <w:rPr>
          <w:sz w:val="22"/>
          <w:szCs w:val="22"/>
        </w:rPr>
      </w:pPr>
    </w:p>
    <w:p w14:paraId="21DE33E4" w14:textId="11CD8CA6" w:rsidR="73247043" w:rsidRDefault="73247043" w:rsidP="73247043">
      <w:pPr>
        <w:spacing w:after="99"/>
        <w:jc w:val="both"/>
        <w:rPr>
          <w:sz w:val="22"/>
          <w:szCs w:val="22"/>
        </w:rPr>
      </w:pPr>
    </w:p>
    <w:p w14:paraId="730FE8AD" w14:textId="33AED5C4" w:rsidR="73247043" w:rsidRDefault="73247043" w:rsidP="73247043">
      <w:pPr>
        <w:spacing w:after="99"/>
        <w:jc w:val="both"/>
        <w:rPr>
          <w:sz w:val="22"/>
          <w:szCs w:val="22"/>
        </w:rPr>
      </w:pPr>
    </w:p>
    <w:p w14:paraId="7AC2FADC" w14:textId="5CD00111" w:rsidR="00B25412" w:rsidRPr="00B000A0" w:rsidRDefault="00B25412" w:rsidP="000C2836">
      <w:pPr>
        <w:numPr>
          <w:ilvl w:val="0"/>
          <w:numId w:val="3"/>
        </w:numPr>
        <w:spacing w:after="99"/>
        <w:jc w:val="both"/>
        <w:rPr>
          <w:sz w:val="22"/>
          <w:szCs w:val="22"/>
        </w:rPr>
      </w:pPr>
      <w:r w:rsidRPr="00B000A0">
        <w:rPr>
          <w:sz w:val="22"/>
          <w:szCs w:val="22"/>
        </w:rPr>
        <w:t>This policy was adopted by the Board of</w:t>
      </w:r>
      <w:r w:rsidR="007E363D" w:rsidRPr="00B000A0">
        <w:rPr>
          <w:sz w:val="22"/>
          <w:szCs w:val="22"/>
        </w:rPr>
        <w:t xml:space="preserve"> Management </w:t>
      </w:r>
      <w:r w:rsidR="0060275D">
        <w:rPr>
          <w:sz w:val="22"/>
          <w:szCs w:val="22"/>
        </w:rPr>
        <w:t>in March 2023</w:t>
      </w:r>
      <w:r w:rsidRPr="00B000A0">
        <w:rPr>
          <w:sz w:val="22"/>
          <w:szCs w:val="22"/>
        </w:rPr>
        <w:t xml:space="preserve">. </w:t>
      </w:r>
    </w:p>
    <w:p w14:paraId="251EC302" w14:textId="77777777" w:rsidR="00B25412" w:rsidRPr="00B000A0" w:rsidRDefault="00B25412" w:rsidP="00695DD6">
      <w:pPr>
        <w:spacing w:after="99"/>
        <w:jc w:val="both"/>
        <w:rPr>
          <w:sz w:val="22"/>
          <w:szCs w:val="22"/>
        </w:rPr>
      </w:pPr>
    </w:p>
    <w:p w14:paraId="282BEB96" w14:textId="77777777" w:rsidR="006526C8" w:rsidRPr="00B000A0" w:rsidRDefault="00B4118B" w:rsidP="000C2836">
      <w:pPr>
        <w:numPr>
          <w:ilvl w:val="0"/>
          <w:numId w:val="3"/>
        </w:numPr>
        <w:spacing w:after="99"/>
        <w:jc w:val="both"/>
        <w:rPr>
          <w:sz w:val="22"/>
          <w:szCs w:val="22"/>
        </w:rPr>
      </w:pPr>
      <w:r w:rsidRPr="00B000A0">
        <w:rPr>
          <w:sz w:val="22"/>
          <w:szCs w:val="22"/>
        </w:rPr>
        <w:t>This policy has been made available to school personnel, published on the school w</w:t>
      </w:r>
      <w:r w:rsidR="006A4E06" w:rsidRPr="00B000A0">
        <w:rPr>
          <w:sz w:val="22"/>
          <w:szCs w:val="22"/>
        </w:rPr>
        <w:t>ebsite (or where none exists, is</w:t>
      </w:r>
      <w:r w:rsidRPr="00B000A0">
        <w:rPr>
          <w:sz w:val="22"/>
          <w:szCs w:val="22"/>
        </w:rPr>
        <w:t xml:space="preserve"> otherwise readily accessible to parents and pupils on request) and provided to the Parents’ Association (where one exists).</w:t>
      </w:r>
      <w:r w:rsidR="00EC620B" w:rsidRPr="00B000A0">
        <w:rPr>
          <w:sz w:val="22"/>
          <w:szCs w:val="22"/>
        </w:rPr>
        <w:t xml:space="preserve"> </w:t>
      </w:r>
      <w:r w:rsidR="00B25412" w:rsidRPr="00B000A0">
        <w:rPr>
          <w:sz w:val="22"/>
          <w:szCs w:val="22"/>
        </w:rPr>
        <w:t xml:space="preserve">A copy of this policy will be made available to the Department and the patron if requested. </w:t>
      </w:r>
    </w:p>
    <w:p w14:paraId="37F99463" w14:textId="77777777" w:rsidR="006526C8" w:rsidRPr="00B000A0" w:rsidRDefault="006526C8" w:rsidP="006526C8">
      <w:pPr>
        <w:ind w:left="360"/>
        <w:rPr>
          <w:sz w:val="22"/>
          <w:szCs w:val="22"/>
          <w:lang w:val="en-IE" w:eastAsia="en-IE"/>
        </w:rPr>
      </w:pPr>
    </w:p>
    <w:p w14:paraId="7CBE6AF5" w14:textId="77777777" w:rsidR="00B25412" w:rsidRPr="00B000A0" w:rsidRDefault="00341DBA" w:rsidP="00695DD6">
      <w:pPr>
        <w:numPr>
          <w:ilvl w:val="0"/>
          <w:numId w:val="3"/>
        </w:numPr>
        <w:spacing w:after="99"/>
        <w:jc w:val="both"/>
        <w:rPr>
          <w:sz w:val="22"/>
          <w:szCs w:val="22"/>
        </w:rPr>
      </w:pPr>
      <w:r w:rsidRPr="00B000A0">
        <w:rPr>
          <w:sz w:val="22"/>
          <w:szCs w:val="22"/>
        </w:rPr>
        <w:t xml:space="preserve">This policy and its implementation will be reviewed by the Board of Management once in every school year. </w:t>
      </w:r>
      <w:r w:rsidR="006526C8" w:rsidRPr="00B000A0">
        <w:rPr>
          <w:sz w:val="22"/>
          <w:szCs w:val="22"/>
        </w:rPr>
        <w:t>Written notification that the review has been completed</w:t>
      </w:r>
      <w:r w:rsidR="00F96A73" w:rsidRPr="00B000A0">
        <w:rPr>
          <w:sz w:val="22"/>
          <w:szCs w:val="22"/>
        </w:rPr>
        <w:t xml:space="preserve"> will</w:t>
      </w:r>
      <w:r w:rsidR="006526C8" w:rsidRPr="00B000A0">
        <w:rPr>
          <w:sz w:val="22"/>
          <w:szCs w:val="22"/>
        </w:rPr>
        <w:t xml:space="preserve"> be made available to school personnel, published on the school w</w:t>
      </w:r>
      <w:r w:rsidR="006A4E06" w:rsidRPr="00B000A0">
        <w:rPr>
          <w:sz w:val="22"/>
          <w:szCs w:val="22"/>
        </w:rPr>
        <w:t xml:space="preserve">ebsite (or where none exists, </w:t>
      </w:r>
      <w:r w:rsidR="004927D6" w:rsidRPr="00B000A0">
        <w:rPr>
          <w:sz w:val="22"/>
          <w:szCs w:val="22"/>
        </w:rPr>
        <w:t>be</w:t>
      </w:r>
      <w:r w:rsidR="006526C8" w:rsidRPr="00B000A0">
        <w:rPr>
          <w:sz w:val="22"/>
          <w:szCs w:val="22"/>
        </w:rPr>
        <w:t xml:space="preserve"> otherwise readily accessible to parents and pupils on request) and provided to the Parents’ Association (where one exists).  A record of the review and its outcome</w:t>
      </w:r>
      <w:r w:rsidR="00F96A73" w:rsidRPr="00B000A0">
        <w:rPr>
          <w:sz w:val="22"/>
          <w:szCs w:val="22"/>
        </w:rPr>
        <w:t xml:space="preserve"> will </w:t>
      </w:r>
      <w:r w:rsidR="006526C8" w:rsidRPr="00B000A0">
        <w:rPr>
          <w:sz w:val="22"/>
          <w:szCs w:val="22"/>
        </w:rPr>
        <w:t xml:space="preserve">be made available, if requested, to the patron and the Department. </w:t>
      </w:r>
    </w:p>
    <w:p w14:paraId="301A46C5" w14:textId="77777777" w:rsidR="00190C68" w:rsidRPr="00B000A0" w:rsidRDefault="00190C68" w:rsidP="004C7A7E">
      <w:pPr>
        <w:pStyle w:val="Default"/>
        <w:ind w:right="-680"/>
        <w:rPr>
          <w:sz w:val="22"/>
          <w:szCs w:val="22"/>
        </w:rPr>
      </w:pPr>
    </w:p>
    <w:p w14:paraId="7B19C084" w14:textId="77777777" w:rsidR="00B25412" w:rsidRPr="00B000A0" w:rsidRDefault="00B25412" w:rsidP="00695DD6">
      <w:pPr>
        <w:pStyle w:val="Default"/>
        <w:ind w:left="360" w:right="-680" w:hanging="360"/>
        <w:rPr>
          <w:sz w:val="22"/>
          <w:szCs w:val="22"/>
        </w:rPr>
      </w:pPr>
      <w:r w:rsidRPr="00B000A0">
        <w:rPr>
          <w:sz w:val="22"/>
          <w:szCs w:val="22"/>
        </w:rPr>
        <w:t>Signed: ____________________________________                   Signed: ___________________________</w:t>
      </w:r>
    </w:p>
    <w:p w14:paraId="25FB76B3" w14:textId="1611928D" w:rsidR="00B25412" w:rsidRPr="00B000A0" w:rsidRDefault="00190C68" w:rsidP="00695DD6">
      <w:pPr>
        <w:pStyle w:val="Default"/>
        <w:ind w:left="360" w:right="-680" w:hanging="360"/>
        <w:rPr>
          <w:sz w:val="22"/>
          <w:szCs w:val="22"/>
        </w:rPr>
      </w:pPr>
      <w:r w:rsidRPr="00B000A0">
        <w:rPr>
          <w:sz w:val="22"/>
          <w:szCs w:val="22"/>
        </w:rPr>
        <w:t xml:space="preserve">                 (</w:t>
      </w:r>
      <w:r w:rsidR="00B25412" w:rsidRPr="00B000A0">
        <w:rPr>
          <w:sz w:val="22"/>
          <w:szCs w:val="22"/>
        </w:rPr>
        <w:t xml:space="preserve">Chairperson of Board of </w:t>
      </w:r>
      <w:proofErr w:type="gramStart"/>
      <w:r w:rsidR="00B25412" w:rsidRPr="00B000A0">
        <w:rPr>
          <w:sz w:val="22"/>
          <w:szCs w:val="22"/>
        </w:rPr>
        <w:t>Management</w:t>
      </w:r>
      <w:r w:rsidRPr="00B000A0">
        <w:rPr>
          <w:sz w:val="22"/>
          <w:szCs w:val="22"/>
        </w:rPr>
        <w:t>)</w:t>
      </w:r>
      <w:r w:rsidR="00B25412" w:rsidRPr="00B000A0">
        <w:rPr>
          <w:sz w:val="22"/>
          <w:szCs w:val="22"/>
        </w:rPr>
        <w:t xml:space="preserve">   </w:t>
      </w:r>
      <w:proofErr w:type="gramEnd"/>
      <w:r w:rsidR="00B25412" w:rsidRPr="00B000A0">
        <w:rPr>
          <w:sz w:val="22"/>
          <w:szCs w:val="22"/>
        </w:rPr>
        <w:t xml:space="preserve">                </w:t>
      </w:r>
      <w:r w:rsidRPr="00B000A0">
        <w:rPr>
          <w:sz w:val="22"/>
          <w:szCs w:val="22"/>
        </w:rPr>
        <w:t xml:space="preserve">                             </w:t>
      </w:r>
      <w:r w:rsidR="00B25412" w:rsidRPr="00B000A0">
        <w:rPr>
          <w:sz w:val="22"/>
          <w:szCs w:val="22"/>
        </w:rPr>
        <w:t xml:space="preserve">    </w:t>
      </w:r>
      <w:r w:rsidR="001D1DDA">
        <w:rPr>
          <w:sz w:val="22"/>
          <w:szCs w:val="22"/>
        </w:rPr>
        <w:t xml:space="preserve"> </w:t>
      </w:r>
      <w:r w:rsidR="006C6706">
        <w:rPr>
          <w:sz w:val="22"/>
          <w:szCs w:val="22"/>
        </w:rPr>
        <w:t>(</w:t>
      </w:r>
      <w:r w:rsidRPr="00B000A0">
        <w:rPr>
          <w:sz w:val="22"/>
          <w:szCs w:val="22"/>
        </w:rPr>
        <w:t>Principal)</w:t>
      </w:r>
    </w:p>
    <w:p w14:paraId="3B05767D" w14:textId="77777777" w:rsidR="00B25412" w:rsidRPr="00B000A0" w:rsidRDefault="00B25412" w:rsidP="00695DD6">
      <w:pPr>
        <w:pStyle w:val="Default"/>
        <w:ind w:left="360" w:right="-680" w:hanging="360"/>
        <w:rPr>
          <w:sz w:val="22"/>
          <w:szCs w:val="22"/>
        </w:rPr>
      </w:pPr>
    </w:p>
    <w:p w14:paraId="5B9F5B7F" w14:textId="0FCF08CB" w:rsidR="00B25412" w:rsidRPr="00B000A0" w:rsidRDefault="00B25412" w:rsidP="00695DD6">
      <w:pPr>
        <w:pStyle w:val="Default"/>
        <w:ind w:left="360" w:right="-680" w:hanging="360"/>
        <w:rPr>
          <w:sz w:val="22"/>
          <w:szCs w:val="22"/>
        </w:rPr>
      </w:pPr>
      <w:r w:rsidRPr="00B000A0">
        <w:rPr>
          <w:sz w:val="22"/>
          <w:szCs w:val="22"/>
        </w:rPr>
        <w:t>Date: ______________                                                                     Date: __________________</w:t>
      </w:r>
    </w:p>
    <w:p w14:paraId="14911ED4" w14:textId="77777777" w:rsidR="00B000A0" w:rsidRPr="00B000A0" w:rsidRDefault="00B000A0" w:rsidP="00695DD6">
      <w:pPr>
        <w:pStyle w:val="Default"/>
        <w:ind w:left="360" w:right="-680" w:hanging="360"/>
        <w:rPr>
          <w:sz w:val="22"/>
          <w:szCs w:val="22"/>
        </w:rPr>
      </w:pPr>
    </w:p>
    <w:p w14:paraId="0B85F8EC" w14:textId="77777777" w:rsidR="00B25412" w:rsidRPr="00B000A0" w:rsidRDefault="00B25412" w:rsidP="00190C68">
      <w:pPr>
        <w:pStyle w:val="Default"/>
        <w:ind w:right="-680"/>
        <w:rPr>
          <w:sz w:val="22"/>
          <w:szCs w:val="22"/>
        </w:rPr>
      </w:pPr>
    </w:p>
    <w:p w14:paraId="2DAB2AC9" w14:textId="77777777" w:rsidR="00B25412" w:rsidRPr="00B000A0" w:rsidRDefault="00B25412" w:rsidP="00071406">
      <w:pPr>
        <w:pStyle w:val="Default"/>
        <w:ind w:left="360" w:right="-680" w:hanging="360"/>
        <w:rPr>
          <w:color w:val="FF0000"/>
          <w:sz w:val="22"/>
          <w:szCs w:val="22"/>
        </w:rPr>
      </w:pPr>
      <w:r w:rsidRPr="00B000A0">
        <w:rPr>
          <w:sz w:val="22"/>
          <w:szCs w:val="22"/>
        </w:rPr>
        <w:t>Date of next review: _______________</w:t>
      </w:r>
      <w:bookmarkStart w:id="0" w:name="_Appendix_2_Practical"/>
      <w:bookmarkEnd w:id="0"/>
    </w:p>
    <w:sectPr w:rsidR="00B25412" w:rsidRPr="00B000A0" w:rsidSect="006529F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AFA32" w14:textId="77777777" w:rsidR="005940E2" w:rsidRDefault="005940E2">
      <w:r>
        <w:separator/>
      </w:r>
    </w:p>
  </w:endnote>
  <w:endnote w:type="continuationSeparator" w:id="0">
    <w:p w14:paraId="4B7CE5FA" w14:textId="77777777" w:rsidR="005940E2" w:rsidRDefault="0059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AEF0" w14:textId="77777777" w:rsidR="00CC531D" w:rsidRDefault="00CC531D" w:rsidP="00142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109F4" w14:textId="77777777" w:rsidR="00CC531D" w:rsidRDefault="00CC531D" w:rsidP="00220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5E1B" w14:textId="77777777" w:rsidR="00CC531D" w:rsidRDefault="00CC531D" w:rsidP="00142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72A7">
      <w:rPr>
        <w:rStyle w:val="PageNumber"/>
        <w:noProof/>
      </w:rPr>
      <w:t>1</w:t>
    </w:r>
    <w:r>
      <w:rPr>
        <w:rStyle w:val="PageNumber"/>
      </w:rPr>
      <w:fldChar w:fldCharType="end"/>
    </w:r>
  </w:p>
  <w:p w14:paraId="49750EA5" w14:textId="77777777" w:rsidR="00CC531D" w:rsidRDefault="00CC531D" w:rsidP="00220B8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41FC" w14:textId="77777777" w:rsidR="00B42EDE" w:rsidRDefault="00B4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3CA4" w14:textId="77777777" w:rsidR="005940E2" w:rsidRDefault="005940E2">
      <w:r>
        <w:separator/>
      </w:r>
    </w:p>
  </w:footnote>
  <w:footnote w:type="continuationSeparator" w:id="0">
    <w:p w14:paraId="2037537B" w14:textId="77777777" w:rsidR="005940E2" w:rsidRDefault="0059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2C33" w14:textId="77777777" w:rsidR="00B42EDE" w:rsidRDefault="00B42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0D2A" w14:textId="77777777" w:rsidR="00B42EDE" w:rsidRDefault="00B42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CBD7" w14:textId="77777777" w:rsidR="00B42EDE" w:rsidRDefault="00B42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2F3E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2696008" o:spid="_x0000_i1025" type="#_x0000_t75" style="width:9pt;height:9pt;visibility:visible;mso-wrap-style:square">
            <v:imagedata r:id="rId1" o:title=""/>
          </v:shape>
        </w:pict>
      </mc:Choice>
      <mc:Fallback>
        <w:drawing>
          <wp:inline distT="0" distB="0" distL="0" distR="0" wp14:anchorId="7946A3C5" wp14:editId="2605C28A">
            <wp:extent cx="114300" cy="114300"/>
            <wp:effectExtent l="0" t="0" r="0" b="0"/>
            <wp:docPr id="362696008" name="Picture 36269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042C20F6" id="Picture 774044335" o:spid="_x0000_i1025" type="#_x0000_t75" style="width:9pt;height:9pt;visibility:visible;mso-wrap-style:square">
            <v:imagedata r:id="rId3" o:title=""/>
          </v:shape>
        </w:pict>
      </mc:Choice>
      <mc:Fallback>
        <w:drawing>
          <wp:inline distT="0" distB="0" distL="0" distR="0" wp14:anchorId="4604F948" wp14:editId="47DC0E21">
            <wp:extent cx="114300" cy="114300"/>
            <wp:effectExtent l="0" t="0" r="0" b="0"/>
            <wp:docPr id="774044335" name="Picture 77404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026EF3"/>
    <w:multiLevelType w:val="hybridMultilevel"/>
    <w:tmpl w:val="5D469E34"/>
    <w:lvl w:ilvl="0" w:tplc="5F92EC04">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1" w15:restartNumberingAfterBreak="0">
    <w:nsid w:val="072A02CA"/>
    <w:multiLevelType w:val="hybridMultilevel"/>
    <w:tmpl w:val="69704852"/>
    <w:lvl w:ilvl="0" w:tplc="86BA3074">
      <w:start w:val="1"/>
      <w:numFmt w:val="lowerRoman"/>
      <w:lvlText w:val="(%1)"/>
      <w:lvlJc w:val="left"/>
      <w:pPr>
        <w:ind w:left="1080" w:hanging="360"/>
      </w:pPr>
      <w:rPr>
        <w:rFonts w:cs="Times New Roman"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947D4E"/>
    <w:multiLevelType w:val="hybridMultilevel"/>
    <w:tmpl w:val="BD6A07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2D65AEA"/>
    <w:multiLevelType w:val="hybridMultilevel"/>
    <w:tmpl w:val="C420775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C32"/>
    <w:multiLevelType w:val="hybridMultilevel"/>
    <w:tmpl w:val="D9DA38D8"/>
    <w:lvl w:ilvl="0" w:tplc="163C721C">
      <w:start w:val="10"/>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5E82A5F"/>
    <w:multiLevelType w:val="hybridMultilevel"/>
    <w:tmpl w:val="5420BC1A"/>
    <w:lvl w:ilvl="0" w:tplc="18090017">
      <w:start w:val="1"/>
      <w:numFmt w:val="lowerLetter"/>
      <w:lvlText w:val="%1)"/>
      <w:lvlJc w:val="left"/>
      <w:pPr>
        <w:ind w:left="2640" w:hanging="360"/>
      </w:pPr>
    </w:lvl>
    <w:lvl w:ilvl="1" w:tplc="18090019" w:tentative="1">
      <w:start w:val="1"/>
      <w:numFmt w:val="lowerLetter"/>
      <w:lvlText w:val="%2."/>
      <w:lvlJc w:val="left"/>
      <w:pPr>
        <w:ind w:left="3360" w:hanging="360"/>
      </w:pPr>
    </w:lvl>
    <w:lvl w:ilvl="2" w:tplc="1809001B" w:tentative="1">
      <w:start w:val="1"/>
      <w:numFmt w:val="lowerRoman"/>
      <w:lvlText w:val="%3."/>
      <w:lvlJc w:val="right"/>
      <w:pPr>
        <w:ind w:left="4080" w:hanging="180"/>
      </w:pPr>
    </w:lvl>
    <w:lvl w:ilvl="3" w:tplc="1809000F" w:tentative="1">
      <w:start w:val="1"/>
      <w:numFmt w:val="decimal"/>
      <w:lvlText w:val="%4."/>
      <w:lvlJc w:val="left"/>
      <w:pPr>
        <w:ind w:left="4800" w:hanging="360"/>
      </w:pPr>
    </w:lvl>
    <w:lvl w:ilvl="4" w:tplc="18090019" w:tentative="1">
      <w:start w:val="1"/>
      <w:numFmt w:val="lowerLetter"/>
      <w:lvlText w:val="%5."/>
      <w:lvlJc w:val="left"/>
      <w:pPr>
        <w:ind w:left="5520" w:hanging="360"/>
      </w:pPr>
    </w:lvl>
    <w:lvl w:ilvl="5" w:tplc="1809001B" w:tentative="1">
      <w:start w:val="1"/>
      <w:numFmt w:val="lowerRoman"/>
      <w:lvlText w:val="%6."/>
      <w:lvlJc w:val="right"/>
      <w:pPr>
        <w:ind w:left="6240" w:hanging="180"/>
      </w:pPr>
    </w:lvl>
    <w:lvl w:ilvl="6" w:tplc="1809000F" w:tentative="1">
      <w:start w:val="1"/>
      <w:numFmt w:val="decimal"/>
      <w:lvlText w:val="%7."/>
      <w:lvlJc w:val="left"/>
      <w:pPr>
        <w:ind w:left="6960" w:hanging="360"/>
      </w:pPr>
    </w:lvl>
    <w:lvl w:ilvl="7" w:tplc="18090019" w:tentative="1">
      <w:start w:val="1"/>
      <w:numFmt w:val="lowerLetter"/>
      <w:lvlText w:val="%8."/>
      <w:lvlJc w:val="left"/>
      <w:pPr>
        <w:ind w:left="7680" w:hanging="360"/>
      </w:pPr>
    </w:lvl>
    <w:lvl w:ilvl="8" w:tplc="1809001B" w:tentative="1">
      <w:start w:val="1"/>
      <w:numFmt w:val="lowerRoman"/>
      <w:lvlText w:val="%9."/>
      <w:lvlJc w:val="right"/>
      <w:pPr>
        <w:ind w:left="8400" w:hanging="180"/>
      </w:pPr>
    </w:lvl>
  </w:abstractNum>
  <w:abstractNum w:abstractNumId="6" w15:restartNumberingAfterBreak="0">
    <w:nsid w:val="19254D71"/>
    <w:multiLevelType w:val="hybridMultilevel"/>
    <w:tmpl w:val="575CC7AE"/>
    <w:lvl w:ilvl="0" w:tplc="4FE44080">
      <w:start w:val="1"/>
      <w:numFmt w:val="lowerRoman"/>
      <w:lvlText w:val="(%1)"/>
      <w:lvlJc w:val="left"/>
      <w:pPr>
        <w:tabs>
          <w:tab w:val="num" w:pos="1800"/>
        </w:tabs>
        <w:ind w:left="1800" w:hanging="553"/>
      </w:pPr>
      <w:rPr>
        <w:rFonts w:cs="Times New Roman" w:hint="default"/>
      </w:rPr>
    </w:lvl>
    <w:lvl w:ilvl="1" w:tplc="4FE44080">
      <w:start w:val="1"/>
      <w:numFmt w:val="lowerRoman"/>
      <w:lvlText w:val="(%2)"/>
      <w:lvlJc w:val="left"/>
      <w:pPr>
        <w:tabs>
          <w:tab w:val="num" w:pos="900"/>
        </w:tabs>
        <w:ind w:left="900" w:hanging="720"/>
      </w:pPr>
      <w:rPr>
        <w:rFonts w:cs="Times New Roman" w:hint="default"/>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7" w15:restartNumberingAfterBreak="0">
    <w:nsid w:val="1AF434A7"/>
    <w:multiLevelType w:val="hybridMultilevel"/>
    <w:tmpl w:val="3806D10E"/>
    <w:lvl w:ilvl="0" w:tplc="3140AE34">
      <w:start w:val="1"/>
      <w:numFmt w:val="bullet"/>
      <w:lvlText w:val="o"/>
      <w:lvlJc w:val="left"/>
      <w:pPr>
        <w:ind w:left="1800" w:hanging="360"/>
      </w:pPr>
      <w:rPr>
        <w:rFonts w:ascii="Courier New" w:hAnsi="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1B9D1631"/>
    <w:multiLevelType w:val="hybridMultilevel"/>
    <w:tmpl w:val="A622D9AA"/>
    <w:lvl w:ilvl="0" w:tplc="E1B2FB7A">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367CC7"/>
    <w:multiLevelType w:val="hybridMultilevel"/>
    <w:tmpl w:val="88ACC5C6"/>
    <w:lvl w:ilvl="0" w:tplc="18090001">
      <w:start w:val="1"/>
      <w:numFmt w:val="bullet"/>
      <w:lvlText w:val=""/>
      <w:lvlJc w:val="left"/>
      <w:pPr>
        <w:ind w:left="1080" w:hanging="360"/>
      </w:pPr>
      <w:rPr>
        <w:rFonts w:ascii="Symbol" w:hAnsi="Symbol" w:hint="default"/>
      </w:rPr>
    </w:lvl>
    <w:lvl w:ilvl="1" w:tplc="DD660D1C">
      <w:start w:val="1"/>
      <w:numFmt w:val="bullet"/>
      <w:lvlText w:val="o"/>
      <w:lvlJc w:val="left"/>
      <w:pPr>
        <w:ind w:left="1800" w:hanging="360"/>
      </w:pPr>
      <w:rPr>
        <w:rFonts w:ascii="Courier New" w:hAnsi="Courier New" w:hint="default"/>
      </w:r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70B79B6"/>
    <w:multiLevelType w:val="hybridMultilevel"/>
    <w:tmpl w:val="1F764DAA"/>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28E921FB"/>
    <w:multiLevelType w:val="hybridMultilevel"/>
    <w:tmpl w:val="99F6DE3A"/>
    <w:lvl w:ilvl="0" w:tplc="18090001">
      <w:start w:val="1"/>
      <w:numFmt w:val="bullet"/>
      <w:lvlText w:val=""/>
      <w:lvlJc w:val="left"/>
      <w:pPr>
        <w:ind w:left="2700" w:hanging="360"/>
      </w:pPr>
      <w:rPr>
        <w:rFonts w:ascii="Symbol" w:hAnsi="Symbol" w:hint="default"/>
      </w:rPr>
    </w:lvl>
    <w:lvl w:ilvl="1" w:tplc="18090003">
      <w:start w:val="1"/>
      <w:numFmt w:val="bullet"/>
      <w:lvlText w:val="o"/>
      <w:lvlJc w:val="left"/>
      <w:pPr>
        <w:ind w:left="3420" w:hanging="360"/>
      </w:pPr>
      <w:rPr>
        <w:rFonts w:ascii="Courier New" w:hAnsi="Courier New" w:cs="Courier New" w:hint="default"/>
      </w:rPr>
    </w:lvl>
    <w:lvl w:ilvl="2" w:tplc="18090005" w:tentative="1">
      <w:start w:val="1"/>
      <w:numFmt w:val="bullet"/>
      <w:lvlText w:val=""/>
      <w:lvlJc w:val="left"/>
      <w:pPr>
        <w:ind w:left="4140" w:hanging="360"/>
      </w:pPr>
      <w:rPr>
        <w:rFonts w:ascii="Wingdings" w:hAnsi="Wingdings" w:hint="default"/>
      </w:rPr>
    </w:lvl>
    <w:lvl w:ilvl="3" w:tplc="18090001" w:tentative="1">
      <w:start w:val="1"/>
      <w:numFmt w:val="bullet"/>
      <w:lvlText w:val=""/>
      <w:lvlJc w:val="left"/>
      <w:pPr>
        <w:ind w:left="4860" w:hanging="360"/>
      </w:pPr>
      <w:rPr>
        <w:rFonts w:ascii="Symbol" w:hAnsi="Symbol" w:hint="default"/>
      </w:rPr>
    </w:lvl>
    <w:lvl w:ilvl="4" w:tplc="18090003" w:tentative="1">
      <w:start w:val="1"/>
      <w:numFmt w:val="bullet"/>
      <w:lvlText w:val="o"/>
      <w:lvlJc w:val="left"/>
      <w:pPr>
        <w:ind w:left="5580" w:hanging="360"/>
      </w:pPr>
      <w:rPr>
        <w:rFonts w:ascii="Courier New" w:hAnsi="Courier New" w:cs="Courier New" w:hint="default"/>
      </w:rPr>
    </w:lvl>
    <w:lvl w:ilvl="5" w:tplc="18090005" w:tentative="1">
      <w:start w:val="1"/>
      <w:numFmt w:val="bullet"/>
      <w:lvlText w:val=""/>
      <w:lvlJc w:val="left"/>
      <w:pPr>
        <w:ind w:left="6300" w:hanging="360"/>
      </w:pPr>
      <w:rPr>
        <w:rFonts w:ascii="Wingdings" w:hAnsi="Wingdings" w:hint="default"/>
      </w:rPr>
    </w:lvl>
    <w:lvl w:ilvl="6" w:tplc="18090001" w:tentative="1">
      <w:start w:val="1"/>
      <w:numFmt w:val="bullet"/>
      <w:lvlText w:val=""/>
      <w:lvlJc w:val="left"/>
      <w:pPr>
        <w:ind w:left="7020" w:hanging="360"/>
      </w:pPr>
      <w:rPr>
        <w:rFonts w:ascii="Symbol" w:hAnsi="Symbol" w:hint="default"/>
      </w:rPr>
    </w:lvl>
    <w:lvl w:ilvl="7" w:tplc="18090003" w:tentative="1">
      <w:start w:val="1"/>
      <w:numFmt w:val="bullet"/>
      <w:lvlText w:val="o"/>
      <w:lvlJc w:val="left"/>
      <w:pPr>
        <w:ind w:left="7740" w:hanging="360"/>
      </w:pPr>
      <w:rPr>
        <w:rFonts w:ascii="Courier New" w:hAnsi="Courier New" w:cs="Courier New" w:hint="default"/>
      </w:rPr>
    </w:lvl>
    <w:lvl w:ilvl="8" w:tplc="18090005" w:tentative="1">
      <w:start w:val="1"/>
      <w:numFmt w:val="bullet"/>
      <w:lvlText w:val=""/>
      <w:lvlJc w:val="left"/>
      <w:pPr>
        <w:ind w:left="8460" w:hanging="360"/>
      </w:pPr>
      <w:rPr>
        <w:rFonts w:ascii="Wingdings" w:hAnsi="Wingdings" w:hint="default"/>
      </w:rPr>
    </w:lvl>
  </w:abstractNum>
  <w:abstractNum w:abstractNumId="12" w15:restartNumberingAfterBreak="0">
    <w:nsid w:val="2AB80066"/>
    <w:multiLevelType w:val="hybridMultilevel"/>
    <w:tmpl w:val="0D38950E"/>
    <w:lvl w:ilvl="0" w:tplc="DD660D1C">
      <w:start w:val="1"/>
      <w:numFmt w:val="bullet"/>
      <w:lvlText w:val="o"/>
      <w:lvlJc w:val="left"/>
      <w:pPr>
        <w:tabs>
          <w:tab w:val="num" w:pos="1800"/>
        </w:tabs>
        <w:ind w:left="1800" w:hanging="382"/>
      </w:pPr>
      <w:rPr>
        <w:rFonts w:ascii="Courier New" w:hAnsi="Courier New" w:hint="default"/>
      </w:rPr>
    </w:lvl>
    <w:lvl w:ilvl="1" w:tplc="4FE44080">
      <w:start w:val="1"/>
      <w:numFmt w:val="lowerRoman"/>
      <w:lvlText w:val="(%2)"/>
      <w:lvlJc w:val="left"/>
      <w:pPr>
        <w:tabs>
          <w:tab w:val="num" w:pos="900"/>
        </w:tabs>
        <w:ind w:left="900" w:hanging="720"/>
      </w:pPr>
      <w:rPr>
        <w:rFonts w:cs="Times New Roman" w:hint="default"/>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13" w15:restartNumberingAfterBreak="0">
    <w:nsid w:val="2F2B3C78"/>
    <w:multiLevelType w:val="hybridMultilevel"/>
    <w:tmpl w:val="18BC5AAE"/>
    <w:lvl w:ilvl="0" w:tplc="73A27B96">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14" w15:restartNumberingAfterBreak="0">
    <w:nsid w:val="2FCD7CDD"/>
    <w:multiLevelType w:val="hybridMultilevel"/>
    <w:tmpl w:val="FF88B8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1333400"/>
    <w:multiLevelType w:val="hybridMultilevel"/>
    <w:tmpl w:val="2F6462EA"/>
    <w:lvl w:ilvl="0" w:tplc="18090003">
      <w:start w:val="1"/>
      <w:numFmt w:val="bullet"/>
      <w:lvlText w:val="o"/>
      <w:lvlJc w:val="left"/>
      <w:pPr>
        <w:tabs>
          <w:tab w:val="num" w:pos="3012"/>
        </w:tabs>
        <w:ind w:left="3012" w:hanging="720"/>
      </w:pPr>
      <w:rPr>
        <w:rFonts w:ascii="Courier New" w:hAnsi="Courier New" w:cs="Courier New" w:hint="default"/>
      </w:rPr>
    </w:lvl>
    <w:lvl w:ilvl="1" w:tplc="08090019">
      <w:start w:val="1"/>
      <w:numFmt w:val="lowerLetter"/>
      <w:lvlText w:val="%2."/>
      <w:lvlJc w:val="left"/>
      <w:pPr>
        <w:tabs>
          <w:tab w:val="num" w:pos="1932"/>
        </w:tabs>
        <w:ind w:hanging="360"/>
      </w:pPr>
      <w:rPr>
        <w:rFonts w:cs="Times New Roman"/>
      </w:rPr>
    </w:lvl>
    <w:lvl w:ilvl="2" w:tplc="86BA3074">
      <w:start w:val="1"/>
      <w:numFmt w:val="lowerRoman"/>
      <w:lvlText w:val="(%3)"/>
      <w:lvlJc w:val="left"/>
      <w:pPr>
        <w:tabs>
          <w:tab w:val="num" w:pos="3192"/>
        </w:tabs>
        <w:ind w:left="3192" w:hanging="720"/>
      </w:pPr>
      <w:rPr>
        <w:rFonts w:cs="Times New Roman" w:hint="default"/>
      </w:rPr>
    </w:lvl>
    <w:lvl w:ilvl="3" w:tplc="0809000F" w:tentative="1">
      <w:start w:val="1"/>
      <w:numFmt w:val="decimal"/>
      <w:lvlText w:val="%4."/>
      <w:lvlJc w:val="left"/>
      <w:pPr>
        <w:tabs>
          <w:tab w:val="num" w:pos="3372"/>
        </w:tabs>
        <w:ind w:left="3372" w:hanging="360"/>
      </w:pPr>
      <w:rPr>
        <w:rFonts w:cs="Times New Roman"/>
      </w:rPr>
    </w:lvl>
    <w:lvl w:ilvl="4" w:tplc="08090019" w:tentative="1">
      <w:start w:val="1"/>
      <w:numFmt w:val="lowerLetter"/>
      <w:lvlText w:val="%5."/>
      <w:lvlJc w:val="left"/>
      <w:pPr>
        <w:tabs>
          <w:tab w:val="num" w:pos="4092"/>
        </w:tabs>
        <w:ind w:left="4092" w:hanging="360"/>
      </w:pPr>
      <w:rPr>
        <w:rFonts w:cs="Times New Roman"/>
      </w:rPr>
    </w:lvl>
    <w:lvl w:ilvl="5" w:tplc="0809001B" w:tentative="1">
      <w:start w:val="1"/>
      <w:numFmt w:val="lowerRoman"/>
      <w:lvlText w:val="%6."/>
      <w:lvlJc w:val="right"/>
      <w:pPr>
        <w:tabs>
          <w:tab w:val="num" w:pos="4812"/>
        </w:tabs>
        <w:ind w:left="4812" w:hanging="180"/>
      </w:pPr>
      <w:rPr>
        <w:rFonts w:cs="Times New Roman"/>
      </w:rPr>
    </w:lvl>
    <w:lvl w:ilvl="6" w:tplc="0809000F" w:tentative="1">
      <w:start w:val="1"/>
      <w:numFmt w:val="decimal"/>
      <w:lvlText w:val="%7."/>
      <w:lvlJc w:val="left"/>
      <w:pPr>
        <w:tabs>
          <w:tab w:val="num" w:pos="5532"/>
        </w:tabs>
        <w:ind w:left="5532" w:hanging="360"/>
      </w:pPr>
      <w:rPr>
        <w:rFonts w:cs="Times New Roman"/>
      </w:rPr>
    </w:lvl>
    <w:lvl w:ilvl="7" w:tplc="08090019" w:tentative="1">
      <w:start w:val="1"/>
      <w:numFmt w:val="lowerLetter"/>
      <w:lvlText w:val="%8."/>
      <w:lvlJc w:val="left"/>
      <w:pPr>
        <w:tabs>
          <w:tab w:val="num" w:pos="6252"/>
        </w:tabs>
        <w:ind w:left="6252" w:hanging="360"/>
      </w:pPr>
      <w:rPr>
        <w:rFonts w:cs="Times New Roman"/>
      </w:rPr>
    </w:lvl>
    <w:lvl w:ilvl="8" w:tplc="0809001B" w:tentative="1">
      <w:start w:val="1"/>
      <w:numFmt w:val="lowerRoman"/>
      <w:lvlText w:val="%9."/>
      <w:lvlJc w:val="right"/>
      <w:pPr>
        <w:tabs>
          <w:tab w:val="num" w:pos="6972"/>
        </w:tabs>
        <w:ind w:left="6972" w:hanging="180"/>
      </w:pPr>
      <w:rPr>
        <w:rFonts w:cs="Times New Roman"/>
      </w:rPr>
    </w:lvl>
  </w:abstractNum>
  <w:abstractNum w:abstractNumId="16" w15:restartNumberingAfterBreak="0">
    <w:nsid w:val="31A678D0"/>
    <w:multiLevelType w:val="hybridMultilevel"/>
    <w:tmpl w:val="441C7D14"/>
    <w:lvl w:ilvl="0" w:tplc="1809000F">
      <w:start w:val="1"/>
      <w:numFmt w:val="decimal"/>
      <w:lvlText w:val="%1."/>
      <w:lvlJc w:val="left"/>
      <w:pPr>
        <w:ind w:left="2280" w:hanging="360"/>
      </w:pPr>
    </w:lvl>
    <w:lvl w:ilvl="1" w:tplc="18090003">
      <w:start w:val="1"/>
      <w:numFmt w:val="bullet"/>
      <w:lvlText w:val="o"/>
      <w:lvlJc w:val="left"/>
      <w:pPr>
        <w:ind w:left="3000" w:hanging="360"/>
      </w:pPr>
      <w:rPr>
        <w:rFonts w:ascii="Courier New" w:hAnsi="Courier New" w:cs="Courier New" w:hint="default"/>
      </w:rPr>
    </w:lvl>
    <w:lvl w:ilvl="2" w:tplc="18090005">
      <w:start w:val="1"/>
      <w:numFmt w:val="bullet"/>
      <w:lvlText w:val=""/>
      <w:lvlJc w:val="left"/>
      <w:pPr>
        <w:ind w:left="3720" w:hanging="360"/>
      </w:pPr>
      <w:rPr>
        <w:rFonts w:ascii="Wingdings" w:hAnsi="Wingdings" w:hint="default"/>
      </w:rPr>
    </w:lvl>
    <w:lvl w:ilvl="3" w:tplc="18090001">
      <w:start w:val="1"/>
      <w:numFmt w:val="bullet"/>
      <w:lvlText w:val=""/>
      <w:lvlJc w:val="left"/>
      <w:pPr>
        <w:ind w:left="4440" w:hanging="360"/>
      </w:pPr>
      <w:rPr>
        <w:rFonts w:ascii="Symbol" w:hAnsi="Symbol" w:hint="default"/>
      </w:rPr>
    </w:lvl>
    <w:lvl w:ilvl="4" w:tplc="18090003">
      <w:start w:val="1"/>
      <w:numFmt w:val="bullet"/>
      <w:lvlText w:val="o"/>
      <w:lvlJc w:val="left"/>
      <w:pPr>
        <w:ind w:left="5160" w:hanging="360"/>
      </w:pPr>
      <w:rPr>
        <w:rFonts w:ascii="Courier New" w:hAnsi="Courier New" w:cs="Courier New" w:hint="default"/>
      </w:rPr>
    </w:lvl>
    <w:lvl w:ilvl="5" w:tplc="18090005">
      <w:start w:val="1"/>
      <w:numFmt w:val="bullet"/>
      <w:lvlText w:val=""/>
      <w:lvlJc w:val="left"/>
      <w:pPr>
        <w:ind w:left="5880" w:hanging="360"/>
      </w:pPr>
      <w:rPr>
        <w:rFonts w:ascii="Wingdings" w:hAnsi="Wingdings" w:hint="default"/>
      </w:rPr>
    </w:lvl>
    <w:lvl w:ilvl="6" w:tplc="18090001">
      <w:start w:val="1"/>
      <w:numFmt w:val="bullet"/>
      <w:lvlText w:val=""/>
      <w:lvlJc w:val="left"/>
      <w:pPr>
        <w:ind w:left="6600" w:hanging="360"/>
      </w:pPr>
      <w:rPr>
        <w:rFonts w:ascii="Symbol" w:hAnsi="Symbol" w:hint="default"/>
      </w:rPr>
    </w:lvl>
    <w:lvl w:ilvl="7" w:tplc="18090003">
      <w:start w:val="1"/>
      <w:numFmt w:val="bullet"/>
      <w:lvlText w:val="o"/>
      <w:lvlJc w:val="left"/>
      <w:pPr>
        <w:ind w:left="7320" w:hanging="360"/>
      </w:pPr>
      <w:rPr>
        <w:rFonts w:ascii="Courier New" w:hAnsi="Courier New" w:cs="Courier New" w:hint="default"/>
      </w:rPr>
    </w:lvl>
    <w:lvl w:ilvl="8" w:tplc="18090005">
      <w:start w:val="1"/>
      <w:numFmt w:val="bullet"/>
      <w:lvlText w:val=""/>
      <w:lvlJc w:val="left"/>
      <w:pPr>
        <w:ind w:left="8040" w:hanging="360"/>
      </w:pPr>
      <w:rPr>
        <w:rFonts w:ascii="Wingdings" w:hAnsi="Wingdings" w:hint="default"/>
      </w:rPr>
    </w:lvl>
  </w:abstractNum>
  <w:abstractNum w:abstractNumId="17" w15:restartNumberingAfterBreak="0">
    <w:nsid w:val="36B159DA"/>
    <w:multiLevelType w:val="hybridMultilevel"/>
    <w:tmpl w:val="C3FE5AAA"/>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8876088"/>
    <w:multiLevelType w:val="hybridMultilevel"/>
    <w:tmpl w:val="FBF0C0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314BFC"/>
    <w:multiLevelType w:val="hybridMultilevel"/>
    <w:tmpl w:val="34227724"/>
    <w:lvl w:ilvl="0" w:tplc="3AB4603A">
      <w:start w:val="1"/>
      <w:numFmt w:val="decimal"/>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FC31B1"/>
    <w:multiLevelType w:val="multilevel"/>
    <w:tmpl w:val="000E6B58"/>
    <w:lvl w:ilvl="0">
      <w:start w:val="4"/>
      <w:numFmt w:val="decimal"/>
      <w:pStyle w:val="Heading1"/>
      <w:lvlText w:val="%1."/>
      <w:lvlJc w:val="left"/>
      <w:rPr>
        <w:rFonts w:ascii="Arial" w:eastAsia="Times New Roman" w:hAnsi="Arial" w:cs="Arial"/>
        <w:b/>
        <w:bCs/>
        <w:i w:val="0"/>
        <w:strike w:val="0"/>
        <w:dstrike w:val="0"/>
        <w:color w:val="000000"/>
        <w:sz w:val="28"/>
        <w:szCs w:val="28"/>
        <w:u w:val="none" w:color="000000"/>
        <w:vertAlign w:val="baseline"/>
      </w:rPr>
    </w:lvl>
    <w:lvl w:ilvl="1">
      <w:start w:val="1"/>
      <w:numFmt w:val="decimal"/>
      <w:pStyle w:val="Heading2"/>
      <w:lvlText w:val="%1.%2."/>
      <w:lvlJc w:val="left"/>
      <w:rPr>
        <w:rFonts w:ascii="Arial" w:eastAsia="Times New Roman" w:hAnsi="Arial" w:cs="Arial"/>
        <w:b/>
        <w:bCs/>
        <w:i w:val="0"/>
        <w:strike w:val="0"/>
        <w:dstrike w:val="0"/>
        <w:color w:val="000000"/>
        <w:sz w:val="28"/>
        <w:szCs w:val="28"/>
        <w:u w:val="none" w:color="000000"/>
        <w:vertAlign w:val="baseline"/>
      </w:rPr>
    </w:lvl>
    <w:lvl w:ilvl="2">
      <w:start w:val="1"/>
      <w:numFmt w:val="lowerRoman"/>
      <w:lvlText w:val="%3"/>
      <w:lvlJc w:val="left"/>
      <w:pPr>
        <w:ind w:left="1095"/>
      </w:pPr>
      <w:rPr>
        <w:rFonts w:ascii="Arial" w:eastAsia="Times New Roman" w:hAnsi="Arial" w:cs="Arial"/>
        <w:b/>
        <w:bCs/>
        <w:i w:val="0"/>
        <w:strike w:val="0"/>
        <w:dstrike w:val="0"/>
        <w:color w:val="000000"/>
        <w:sz w:val="28"/>
        <w:szCs w:val="28"/>
        <w:u w:val="none" w:color="000000"/>
        <w:vertAlign w:val="baseline"/>
      </w:rPr>
    </w:lvl>
    <w:lvl w:ilvl="3">
      <w:start w:val="1"/>
      <w:numFmt w:val="decimal"/>
      <w:lvlText w:val="%4"/>
      <w:lvlJc w:val="left"/>
      <w:pPr>
        <w:ind w:left="1815"/>
      </w:pPr>
      <w:rPr>
        <w:rFonts w:ascii="Arial" w:eastAsia="Times New Roman" w:hAnsi="Arial" w:cs="Arial"/>
        <w:b/>
        <w:bCs/>
        <w:i w:val="0"/>
        <w:strike w:val="0"/>
        <w:dstrike w:val="0"/>
        <w:color w:val="000000"/>
        <w:sz w:val="28"/>
        <w:szCs w:val="28"/>
        <w:u w:val="none" w:color="000000"/>
        <w:vertAlign w:val="baseline"/>
      </w:rPr>
    </w:lvl>
    <w:lvl w:ilvl="4">
      <w:start w:val="1"/>
      <w:numFmt w:val="lowerLetter"/>
      <w:lvlText w:val="%5"/>
      <w:lvlJc w:val="left"/>
      <w:pPr>
        <w:ind w:left="2535"/>
      </w:pPr>
      <w:rPr>
        <w:rFonts w:ascii="Arial" w:eastAsia="Times New Roman" w:hAnsi="Arial" w:cs="Arial"/>
        <w:b/>
        <w:bCs/>
        <w:i w:val="0"/>
        <w:strike w:val="0"/>
        <w:dstrike w:val="0"/>
        <w:color w:val="000000"/>
        <w:sz w:val="28"/>
        <w:szCs w:val="28"/>
        <w:u w:val="none" w:color="000000"/>
        <w:vertAlign w:val="baseline"/>
      </w:rPr>
    </w:lvl>
    <w:lvl w:ilvl="5">
      <w:start w:val="1"/>
      <w:numFmt w:val="lowerRoman"/>
      <w:lvlText w:val="%6"/>
      <w:lvlJc w:val="left"/>
      <w:pPr>
        <w:ind w:left="3255"/>
      </w:pPr>
      <w:rPr>
        <w:rFonts w:ascii="Arial" w:eastAsia="Times New Roman" w:hAnsi="Arial" w:cs="Arial"/>
        <w:b/>
        <w:bCs/>
        <w:i w:val="0"/>
        <w:strike w:val="0"/>
        <w:dstrike w:val="0"/>
        <w:color w:val="000000"/>
        <w:sz w:val="28"/>
        <w:szCs w:val="28"/>
        <w:u w:val="none" w:color="000000"/>
        <w:vertAlign w:val="baseline"/>
      </w:rPr>
    </w:lvl>
    <w:lvl w:ilvl="6">
      <w:start w:val="1"/>
      <w:numFmt w:val="decimal"/>
      <w:lvlText w:val="%7"/>
      <w:lvlJc w:val="left"/>
      <w:pPr>
        <w:ind w:left="3975"/>
      </w:pPr>
      <w:rPr>
        <w:rFonts w:ascii="Arial" w:eastAsia="Times New Roman" w:hAnsi="Arial" w:cs="Arial"/>
        <w:b/>
        <w:bCs/>
        <w:i w:val="0"/>
        <w:strike w:val="0"/>
        <w:dstrike w:val="0"/>
        <w:color w:val="000000"/>
        <w:sz w:val="28"/>
        <w:szCs w:val="28"/>
        <w:u w:val="none" w:color="000000"/>
        <w:vertAlign w:val="baseline"/>
      </w:rPr>
    </w:lvl>
    <w:lvl w:ilvl="7">
      <w:start w:val="1"/>
      <w:numFmt w:val="lowerLetter"/>
      <w:lvlText w:val="%8"/>
      <w:lvlJc w:val="left"/>
      <w:pPr>
        <w:ind w:left="4695"/>
      </w:pPr>
      <w:rPr>
        <w:rFonts w:ascii="Arial" w:eastAsia="Times New Roman" w:hAnsi="Arial" w:cs="Arial"/>
        <w:b/>
        <w:bCs/>
        <w:i w:val="0"/>
        <w:strike w:val="0"/>
        <w:dstrike w:val="0"/>
        <w:color w:val="000000"/>
        <w:sz w:val="28"/>
        <w:szCs w:val="28"/>
        <w:u w:val="none" w:color="000000"/>
        <w:vertAlign w:val="baseline"/>
      </w:rPr>
    </w:lvl>
    <w:lvl w:ilvl="8">
      <w:start w:val="1"/>
      <w:numFmt w:val="lowerRoman"/>
      <w:lvlText w:val="%9"/>
      <w:lvlJc w:val="left"/>
      <w:pPr>
        <w:ind w:left="5415"/>
      </w:pPr>
      <w:rPr>
        <w:rFonts w:ascii="Arial" w:eastAsia="Times New Roman" w:hAnsi="Arial" w:cs="Arial"/>
        <w:b/>
        <w:bCs/>
        <w:i w:val="0"/>
        <w:strike w:val="0"/>
        <w:dstrike w:val="0"/>
        <w:color w:val="000000"/>
        <w:sz w:val="28"/>
        <w:szCs w:val="28"/>
        <w:u w:val="none" w:color="000000"/>
        <w:vertAlign w:val="baseline"/>
      </w:rPr>
    </w:lvl>
  </w:abstractNum>
  <w:abstractNum w:abstractNumId="21" w15:restartNumberingAfterBreak="0">
    <w:nsid w:val="40745874"/>
    <w:multiLevelType w:val="hybridMultilevel"/>
    <w:tmpl w:val="10F6FA56"/>
    <w:lvl w:ilvl="0" w:tplc="86BA3074">
      <w:start w:val="1"/>
      <w:numFmt w:val="lowerRoman"/>
      <w:lvlText w:val="(%1)"/>
      <w:lvlJc w:val="left"/>
      <w:pPr>
        <w:ind w:left="1080" w:hanging="360"/>
      </w:pPr>
      <w:rPr>
        <w:rFonts w:cs="Times New Roman"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45114CEE"/>
    <w:multiLevelType w:val="hybridMultilevel"/>
    <w:tmpl w:val="8D789C68"/>
    <w:lvl w:ilvl="0" w:tplc="57FA8408">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23" w15:restartNumberingAfterBreak="0">
    <w:nsid w:val="49FC0B8F"/>
    <w:multiLevelType w:val="hybridMultilevel"/>
    <w:tmpl w:val="3FAC216E"/>
    <w:lvl w:ilvl="0" w:tplc="970E8BD2">
      <w:start w:val="1"/>
      <w:numFmt w:val="bullet"/>
      <w:lvlText w:val="o"/>
      <w:lvlJc w:val="left"/>
      <w:pPr>
        <w:ind w:left="1778"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ADE6DB5"/>
    <w:multiLevelType w:val="hybridMultilevel"/>
    <w:tmpl w:val="2A881178"/>
    <w:lvl w:ilvl="0" w:tplc="0FE88C82">
      <w:start w:val="1"/>
      <w:numFmt w:val="bullet"/>
      <w:lvlText w:val=""/>
      <w:lvlPicBulletId w:val="1"/>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35BE8"/>
    <w:multiLevelType w:val="hybridMultilevel"/>
    <w:tmpl w:val="18BC5AAE"/>
    <w:lvl w:ilvl="0" w:tplc="73A27B96">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26" w15:restartNumberingAfterBreak="0">
    <w:nsid w:val="4F8C636F"/>
    <w:multiLevelType w:val="hybridMultilevel"/>
    <w:tmpl w:val="E6A4B94E"/>
    <w:lvl w:ilvl="0" w:tplc="4FE44080">
      <w:start w:val="1"/>
      <w:numFmt w:val="lowerRoman"/>
      <w:lvlText w:val="(%1)"/>
      <w:lvlJc w:val="left"/>
      <w:pPr>
        <w:tabs>
          <w:tab w:val="num" w:pos="1800"/>
        </w:tabs>
        <w:ind w:left="1800" w:hanging="720"/>
      </w:pPr>
      <w:rPr>
        <w:rFonts w:cs="Times New Roman" w:hint="default"/>
      </w:rPr>
    </w:lvl>
    <w:lvl w:ilvl="1" w:tplc="4FE44080">
      <w:start w:val="1"/>
      <w:numFmt w:val="lowerRoman"/>
      <w:lvlText w:val="(%2)"/>
      <w:lvlJc w:val="left"/>
      <w:pPr>
        <w:tabs>
          <w:tab w:val="num" w:pos="900"/>
        </w:tabs>
        <w:ind w:left="900" w:hanging="720"/>
      </w:pPr>
      <w:rPr>
        <w:rFonts w:cs="Times New Roman" w:hint="default"/>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27" w15:restartNumberingAfterBreak="0">
    <w:nsid w:val="52C639C6"/>
    <w:multiLevelType w:val="hybridMultilevel"/>
    <w:tmpl w:val="5B125A46"/>
    <w:lvl w:ilvl="0" w:tplc="C8946C6C">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28" w15:restartNumberingAfterBreak="0">
    <w:nsid w:val="52E90B9E"/>
    <w:multiLevelType w:val="hybridMultilevel"/>
    <w:tmpl w:val="DDBE5D7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3C62D4D"/>
    <w:multiLevelType w:val="hybridMultilevel"/>
    <w:tmpl w:val="471EA96C"/>
    <w:lvl w:ilvl="0" w:tplc="2E8E7088">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30" w15:restartNumberingAfterBreak="0">
    <w:nsid w:val="576A50F3"/>
    <w:multiLevelType w:val="hybridMultilevel"/>
    <w:tmpl w:val="62ACDFBE"/>
    <w:lvl w:ilvl="0" w:tplc="2A5C7616">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31" w15:restartNumberingAfterBreak="0">
    <w:nsid w:val="5B312B80"/>
    <w:multiLevelType w:val="hybridMultilevel"/>
    <w:tmpl w:val="F9B65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41F43"/>
    <w:multiLevelType w:val="hybridMultilevel"/>
    <w:tmpl w:val="E86C07A8"/>
    <w:lvl w:ilvl="0" w:tplc="73A27B96">
      <w:start w:val="1"/>
      <w:numFmt w:val="lowerRoman"/>
      <w:lvlText w:val="(%1)"/>
      <w:lvlJc w:val="left"/>
      <w:pPr>
        <w:ind w:left="1440" w:hanging="360"/>
      </w:pPr>
      <w:rPr>
        <w:rFonts w:cs="Times New Roman"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3" w15:restartNumberingAfterBreak="0">
    <w:nsid w:val="5D17159F"/>
    <w:multiLevelType w:val="hybridMultilevel"/>
    <w:tmpl w:val="77FEC206"/>
    <w:lvl w:ilvl="0" w:tplc="5F409F16">
      <w:start w:val="1"/>
      <w:numFmt w:val="bullet"/>
      <w:lvlText w:val=""/>
      <w:lvlJc w:val="left"/>
      <w:pPr>
        <w:tabs>
          <w:tab w:val="num" w:pos="15309"/>
        </w:tabs>
        <w:ind w:left="1080" w:firstLine="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6914D5"/>
    <w:multiLevelType w:val="hybridMultilevel"/>
    <w:tmpl w:val="D09A5508"/>
    <w:lvl w:ilvl="0" w:tplc="3140AE34">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B62A67"/>
    <w:multiLevelType w:val="hybridMultilevel"/>
    <w:tmpl w:val="DB88AC82"/>
    <w:lvl w:ilvl="0" w:tplc="88EC3042">
      <w:start w:val="1"/>
      <w:numFmt w:val="bullet"/>
      <w:lvlText w:val="o"/>
      <w:lvlJc w:val="left"/>
      <w:pPr>
        <w:tabs>
          <w:tab w:val="num" w:pos="2312"/>
        </w:tabs>
        <w:ind w:left="2312" w:hanging="436"/>
      </w:pPr>
      <w:rPr>
        <w:rFonts w:ascii="Courier New" w:hAnsi="Courier New" w:hint="default"/>
      </w:rPr>
    </w:lvl>
    <w:lvl w:ilvl="1" w:tplc="08090019">
      <w:start w:val="1"/>
      <w:numFmt w:val="lowerLetter"/>
      <w:lvlText w:val="%2."/>
      <w:lvlJc w:val="left"/>
      <w:pPr>
        <w:tabs>
          <w:tab w:val="num" w:pos="818"/>
        </w:tabs>
        <w:ind w:hanging="360"/>
      </w:pPr>
      <w:rPr>
        <w:rFonts w:cs="Times New Roman"/>
      </w:rPr>
    </w:lvl>
    <w:lvl w:ilvl="2" w:tplc="86BA3074">
      <w:start w:val="1"/>
      <w:numFmt w:val="lowerRoman"/>
      <w:lvlText w:val="(%3)"/>
      <w:lvlJc w:val="left"/>
      <w:pPr>
        <w:tabs>
          <w:tab w:val="num" w:pos="2078"/>
        </w:tabs>
        <w:ind w:left="2078" w:hanging="720"/>
      </w:pPr>
      <w:rPr>
        <w:rFonts w:cs="Times New Roman" w:hint="default"/>
      </w:rPr>
    </w:lvl>
    <w:lvl w:ilvl="3" w:tplc="0809000F" w:tentative="1">
      <w:start w:val="1"/>
      <w:numFmt w:val="decimal"/>
      <w:lvlText w:val="%4."/>
      <w:lvlJc w:val="left"/>
      <w:pPr>
        <w:tabs>
          <w:tab w:val="num" w:pos="2258"/>
        </w:tabs>
        <w:ind w:left="2258" w:hanging="360"/>
      </w:pPr>
      <w:rPr>
        <w:rFonts w:cs="Times New Roman"/>
      </w:rPr>
    </w:lvl>
    <w:lvl w:ilvl="4" w:tplc="08090019" w:tentative="1">
      <w:start w:val="1"/>
      <w:numFmt w:val="lowerLetter"/>
      <w:lvlText w:val="%5."/>
      <w:lvlJc w:val="left"/>
      <w:pPr>
        <w:tabs>
          <w:tab w:val="num" w:pos="2978"/>
        </w:tabs>
        <w:ind w:left="2978" w:hanging="360"/>
      </w:pPr>
      <w:rPr>
        <w:rFonts w:cs="Times New Roman"/>
      </w:rPr>
    </w:lvl>
    <w:lvl w:ilvl="5" w:tplc="0809001B" w:tentative="1">
      <w:start w:val="1"/>
      <w:numFmt w:val="lowerRoman"/>
      <w:lvlText w:val="%6."/>
      <w:lvlJc w:val="right"/>
      <w:pPr>
        <w:tabs>
          <w:tab w:val="num" w:pos="3698"/>
        </w:tabs>
        <w:ind w:left="3698" w:hanging="180"/>
      </w:pPr>
      <w:rPr>
        <w:rFonts w:cs="Times New Roman"/>
      </w:rPr>
    </w:lvl>
    <w:lvl w:ilvl="6" w:tplc="0809000F" w:tentative="1">
      <w:start w:val="1"/>
      <w:numFmt w:val="decimal"/>
      <w:lvlText w:val="%7."/>
      <w:lvlJc w:val="left"/>
      <w:pPr>
        <w:tabs>
          <w:tab w:val="num" w:pos="4418"/>
        </w:tabs>
        <w:ind w:left="4418" w:hanging="360"/>
      </w:pPr>
      <w:rPr>
        <w:rFonts w:cs="Times New Roman"/>
      </w:rPr>
    </w:lvl>
    <w:lvl w:ilvl="7" w:tplc="08090019" w:tentative="1">
      <w:start w:val="1"/>
      <w:numFmt w:val="lowerLetter"/>
      <w:lvlText w:val="%8."/>
      <w:lvlJc w:val="left"/>
      <w:pPr>
        <w:tabs>
          <w:tab w:val="num" w:pos="5138"/>
        </w:tabs>
        <w:ind w:left="5138" w:hanging="360"/>
      </w:pPr>
      <w:rPr>
        <w:rFonts w:cs="Times New Roman"/>
      </w:rPr>
    </w:lvl>
    <w:lvl w:ilvl="8" w:tplc="0809001B" w:tentative="1">
      <w:start w:val="1"/>
      <w:numFmt w:val="lowerRoman"/>
      <w:lvlText w:val="%9."/>
      <w:lvlJc w:val="right"/>
      <w:pPr>
        <w:tabs>
          <w:tab w:val="num" w:pos="5858"/>
        </w:tabs>
        <w:ind w:left="5858" w:hanging="180"/>
      </w:pPr>
      <w:rPr>
        <w:rFonts w:cs="Times New Roman"/>
      </w:rPr>
    </w:lvl>
  </w:abstractNum>
  <w:abstractNum w:abstractNumId="36" w15:restartNumberingAfterBreak="0">
    <w:nsid w:val="675D3A30"/>
    <w:multiLevelType w:val="hybridMultilevel"/>
    <w:tmpl w:val="1CE838B4"/>
    <w:lvl w:ilvl="0" w:tplc="8D743ED4">
      <w:start w:val="1"/>
      <w:numFmt w:val="bullet"/>
      <w:lvlText w:val=""/>
      <w:lvlPicBulletId w:val="0"/>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C042E3"/>
    <w:multiLevelType w:val="hybridMultilevel"/>
    <w:tmpl w:val="6B504A52"/>
    <w:lvl w:ilvl="0" w:tplc="86BA3074">
      <w:start w:val="1"/>
      <w:numFmt w:val="lowerRoman"/>
      <w:lvlText w:val="(%1)"/>
      <w:lvlJc w:val="left"/>
      <w:pPr>
        <w:ind w:left="1080" w:hanging="360"/>
      </w:pPr>
      <w:rPr>
        <w:rFonts w:cs="Times New Roman" w:hint="default"/>
      </w:rPr>
    </w:lvl>
    <w:lvl w:ilvl="1" w:tplc="18090019">
      <w:start w:val="1"/>
      <w:numFmt w:val="lowerLetter"/>
      <w:lvlText w:val="%2."/>
      <w:lvlJc w:val="left"/>
      <w:pPr>
        <w:ind w:left="1800" w:hanging="360"/>
      </w:pPr>
    </w:lvl>
    <w:lvl w:ilvl="2" w:tplc="18090001">
      <w:start w:val="1"/>
      <w:numFmt w:val="bullet"/>
      <w:lvlText w:val=""/>
      <w:lvlJc w:val="left"/>
      <w:pPr>
        <w:ind w:left="2520" w:hanging="180"/>
      </w:pPr>
      <w:rPr>
        <w:rFonts w:ascii="Symbol" w:hAnsi="Symbol" w:hint="default"/>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6B211576"/>
    <w:multiLevelType w:val="hybridMultilevel"/>
    <w:tmpl w:val="0574965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8C4C0F"/>
    <w:multiLevelType w:val="hybridMultilevel"/>
    <w:tmpl w:val="45F652B0"/>
    <w:lvl w:ilvl="0" w:tplc="8726462E">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40" w15:restartNumberingAfterBreak="0">
    <w:nsid w:val="74006360"/>
    <w:multiLevelType w:val="hybridMultilevel"/>
    <w:tmpl w:val="5B125A46"/>
    <w:lvl w:ilvl="0" w:tplc="C8946C6C">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360"/>
        </w:tabs>
        <w:ind w:hanging="360"/>
      </w:pPr>
      <w:rPr>
        <w:rFonts w:cs="Times New Roman"/>
      </w:rPr>
    </w:lvl>
    <w:lvl w:ilvl="2" w:tplc="86BA3074">
      <w:start w:val="1"/>
      <w:numFmt w:val="lowerRoman"/>
      <w:lvlText w:val="(%3)"/>
      <w:lvlJc w:val="left"/>
      <w:pPr>
        <w:tabs>
          <w:tab w:val="num" w:pos="1620"/>
        </w:tabs>
        <w:ind w:left="1620" w:hanging="720"/>
      </w:pPr>
      <w:rPr>
        <w:rFonts w:cs="Times New Roman" w:hint="default"/>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41" w15:restartNumberingAfterBreak="0">
    <w:nsid w:val="75365D4D"/>
    <w:multiLevelType w:val="hybridMultilevel"/>
    <w:tmpl w:val="558AE970"/>
    <w:lvl w:ilvl="0" w:tplc="51FED604">
      <w:start w:val="9"/>
      <w:numFmt w:val="decimal"/>
      <w:lvlText w:val="%1."/>
      <w:lvlJc w:val="left"/>
      <w:pPr>
        <w:tabs>
          <w:tab w:val="num" w:pos="720"/>
        </w:tabs>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AFD0A20"/>
    <w:multiLevelType w:val="hybridMultilevel"/>
    <w:tmpl w:val="277ABECE"/>
    <w:lvl w:ilvl="0" w:tplc="9A3675F6">
      <w:start w:val="1"/>
      <w:numFmt w:val="bullet"/>
      <w:lvlText w:val="o"/>
      <w:lvlJc w:val="left"/>
      <w:pPr>
        <w:tabs>
          <w:tab w:val="num" w:pos="2358"/>
        </w:tabs>
        <w:ind w:left="2358" w:hanging="306"/>
      </w:pPr>
      <w:rPr>
        <w:rFonts w:ascii="Courier New" w:hAnsi="Courier New" w:hint="default"/>
      </w:rPr>
    </w:lvl>
    <w:lvl w:ilvl="1" w:tplc="08090019">
      <w:start w:val="1"/>
      <w:numFmt w:val="lowerLetter"/>
      <w:lvlText w:val="%2."/>
      <w:lvlJc w:val="left"/>
      <w:pPr>
        <w:tabs>
          <w:tab w:val="num" w:pos="1278"/>
        </w:tabs>
        <w:ind w:hanging="360"/>
      </w:pPr>
      <w:rPr>
        <w:rFonts w:cs="Times New Roman"/>
      </w:rPr>
    </w:lvl>
    <w:lvl w:ilvl="2" w:tplc="86BA3074">
      <w:start w:val="1"/>
      <w:numFmt w:val="lowerRoman"/>
      <w:lvlText w:val="(%3)"/>
      <w:lvlJc w:val="left"/>
      <w:pPr>
        <w:tabs>
          <w:tab w:val="num" w:pos="2538"/>
        </w:tabs>
        <w:ind w:left="2538" w:hanging="720"/>
      </w:pPr>
      <w:rPr>
        <w:rFonts w:cs="Times New Roman" w:hint="default"/>
      </w:rPr>
    </w:lvl>
    <w:lvl w:ilvl="3" w:tplc="0809000F" w:tentative="1">
      <w:start w:val="1"/>
      <w:numFmt w:val="decimal"/>
      <w:lvlText w:val="%4."/>
      <w:lvlJc w:val="left"/>
      <w:pPr>
        <w:tabs>
          <w:tab w:val="num" w:pos="2718"/>
        </w:tabs>
        <w:ind w:left="2718" w:hanging="360"/>
      </w:pPr>
      <w:rPr>
        <w:rFonts w:cs="Times New Roman"/>
      </w:rPr>
    </w:lvl>
    <w:lvl w:ilvl="4" w:tplc="08090019" w:tentative="1">
      <w:start w:val="1"/>
      <w:numFmt w:val="lowerLetter"/>
      <w:lvlText w:val="%5."/>
      <w:lvlJc w:val="left"/>
      <w:pPr>
        <w:tabs>
          <w:tab w:val="num" w:pos="3438"/>
        </w:tabs>
        <w:ind w:left="3438" w:hanging="360"/>
      </w:pPr>
      <w:rPr>
        <w:rFonts w:cs="Times New Roman"/>
      </w:rPr>
    </w:lvl>
    <w:lvl w:ilvl="5" w:tplc="0809001B" w:tentative="1">
      <w:start w:val="1"/>
      <w:numFmt w:val="lowerRoman"/>
      <w:lvlText w:val="%6."/>
      <w:lvlJc w:val="right"/>
      <w:pPr>
        <w:tabs>
          <w:tab w:val="num" w:pos="4158"/>
        </w:tabs>
        <w:ind w:left="4158" w:hanging="180"/>
      </w:pPr>
      <w:rPr>
        <w:rFonts w:cs="Times New Roman"/>
      </w:rPr>
    </w:lvl>
    <w:lvl w:ilvl="6" w:tplc="0809000F" w:tentative="1">
      <w:start w:val="1"/>
      <w:numFmt w:val="decimal"/>
      <w:lvlText w:val="%7."/>
      <w:lvlJc w:val="left"/>
      <w:pPr>
        <w:tabs>
          <w:tab w:val="num" w:pos="4878"/>
        </w:tabs>
        <w:ind w:left="4878" w:hanging="360"/>
      </w:pPr>
      <w:rPr>
        <w:rFonts w:cs="Times New Roman"/>
      </w:rPr>
    </w:lvl>
    <w:lvl w:ilvl="7" w:tplc="08090019" w:tentative="1">
      <w:start w:val="1"/>
      <w:numFmt w:val="lowerLetter"/>
      <w:lvlText w:val="%8."/>
      <w:lvlJc w:val="left"/>
      <w:pPr>
        <w:tabs>
          <w:tab w:val="num" w:pos="5598"/>
        </w:tabs>
        <w:ind w:left="5598" w:hanging="360"/>
      </w:pPr>
      <w:rPr>
        <w:rFonts w:cs="Times New Roman"/>
      </w:rPr>
    </w:lvl>
    <w:lvl w:ilvl="8" w:tplc="0809001B" w:tentative="1">
      <w:start w:val="1"/>
      <w:numFmt w:val="lowerRoman"/>
      <w:lvlText w:val="%9."/>
      <w:lvlJc w:val="right"/>
      <w:pPr>
        <w:tabs>
          <w:tab w:val="num" w:pos="6318"/>
        </w:tabs>
        <w:ind w:left="6318" w:hanging="180"/>
      </w:pPr>
      <w:rPr>
        <w:rFonts w:cs="Times New Roman"/>
      </w:rPr>
    </w:lvl>
  </w:abstractNum>
  <w:abstractNum w:abstractNumId="43" w15:restartNumberingAfterBreak="0">
    <w:nsid w:val="7D266544"/>
    <w:multiLevelType w:val="hybridMultilevel"/>
    <w:tmpl w:val="5A90DE32"/>
    <w:lvl w:ilvl="0" w:tplc="18090001">
      <w:start w:val="1"/>
      <w:numFmt w:val="bullet"/>
      <w:lvlText w:val=""/>
      <w:lvlJc w:val="left"/>
      <w:pPr>
        <w:ind w:left="2700" w:hanging="360"/>
      </w:pPr>
      <w:rPr>
        <w:rFonts w:ascii="Symbol" w:hAnsi="Symbol" w:hint="default"/>
      </w:rPr>
    </w:lvl>
    <w:lvl w:ilvl="1" w:tplc="18090003">
      <w:start w:val="1"/>
      <w:numFmt w:val="bullet"/>
      <w:lvlText w:val="o"/>
      <w:lvlJc w:val="left"/>
      <w:pPr>
        <w:ind w:left="3420" w:hanging="360"/>
      </w:pPr>
      <w:rPr>
        <w:rFonts w:ascii="Courier New" w:hAnsi="Courier New" w:cs="Courier New" w:hint="default"/>
      </w:rPr>
    </w:lvl>
    <w:lvl w:ilvl="2" w:tplc="18090005" w:tentative="1">
      <w:start w:val="1"/>
      <w:numFmt w:val="bullet"/>
      <w:lvlText w:val=""/>
      <w:lvlJc w:val="left"/>
      <w:pPr>
        <w:ind w:left="4140" w:hanging="360"/>
      </w:pPr>
      <w:rPr>
        <w:rFonts w:ascii="Wingdings" w:hAnsi="Wingdings" w:hint="default"/>
      </w:rPr>
    </w:lvl>
    <w:lvl w:ilvl="3" w:tplc="18090001" w:tentative="1">
      <w:start w:val="1"/>
      <w:numFmt w:val="bullet"/>
      <w:lvlText w:val=""/>
      <w:lvlJc w:val="left"/>
      <w:pPr>
        <w:ind w:left="4860" w:hanging="360"/>
      </w:pPr>
      <w:rPr>
        <w:rFonts w:ascii="Symbol" w:hAnsi="Symbol" w:hint="default"/>
      </w:rPr>
    </w:lvl>
    <w:lvl w:ilvl="4" w:tplc="18090003" w:tentative="1">
      <w:start w:val="1"/>
      <w:numFmt w:val="bullet"/>
      <w:lvlText w:val="o"/>
      <w:lvlJc w:val="left"/>
      <w:pPr>
        <w:ind w:left="5580" w:hanging="360"/>
      </w:pPr>
      <w:rPr>
        <w:rFonts w:ascii="Courier New" w:hAnsi="Courier New" w:cs="Courier New" w:hint="default"/>
      </w:rPr>
    </w:lvl>
    <w:lvl w:ilvl="5" w:tplc="18090005" w:tentative="1">
      <w:start w:val="1"/>
      <w:numFmt w:val="bullet"/>
      <w:lvlText w:val=""/>
      <w:lvlJc w:val="left"/>
      <w:pPr>
        <w:ind w:left="6300" w:hanging="360"/>
      </w:pPr>
      <w:rPr>
        <w:rFonts w:ascii="Wingdings" w:hAnsi="Wingdings" w:hint="default"/>
      </w:rPr>
    </w:lvl>
    <w:lvl w:ilvl="6" w:tplc="18090001" w:tentative="1">
      <w:start w:val="1"/>
      <w:numFmt w:val="bullet"/>
      <w:lvlText w:val=""/>
      <w:lvlJc w:val="left"/>
      <w:pPr>
        <w:ind w:left="7020" w:hanging="360"/>
      </w:pPr>
      <w:rPr>
        <w:rFonts w:ascii="Symbol" w:hAnsi="Symbol" w:hint="default"/>
      </w:rPr>
    </w:lvl>
    <w:lvl w:ilvl="7" w:tplc="18090003" w:tentative="1">
      <w:start w:val="1"/>
      <w:numFmt w:val="bullet"/>
      <w:lvlText w:val="o"/>
      <w:lvlJc w:val="left"/>
      <w:pPr>
        <w:ind w:left="7740" w:hanging="360"/>
      </w:pPr>
      <w:rPr>
        <w:rFonts w:ascii="Courier New" w:hAnsi="Courier New" w:cs="Courier New" w:hint="default"/>
      </w:rPr>
    </w:lvl>
    <w:lvl w:ilvl="8" w:tplc="18090005" w:tentative="1">
      <w:start w:val="1"/>
      <w:numFmt w:val="bullet"/>
      <w:lvlText w:val=""/>
      <w:lvlJc w:val="left"/>
      <w:pPr>
        <w:ind w:left="8460" w:hanging="360"/>
      </w:pPr>
      <w:rPr>
        <w:rFonts w:ascii="Wingdings" w:hAnsi="Wingdings" w:hint="default"/>
      </w:rPr>
    </w:lvl>
  </w:abstractNum>
  <w:num w:numId="1" w16cid:durableId="1794709357">
    <w:abstractNumId w:val="34"/>
  </w:num>
  <w:num w:numId="2" w16cid:durableId="1432700370">
    <w:abstractNumId w:val="20"/>
  </w:num>
  <w:num w:numId="3" w16cid:durableId="1572613881">
    <w:abstractNumId w:val="8"/>
  </w:num>
  <w:num w:numId="4" w16cid:durableId="1164390737">
    <w:abstractNumId w:val="31"/>
  </w:num>
  <w:num w:numId="5" w16cid:durableId="809633204">
    <w:abstractNumId w:val="28"/>
  </w:num>
  <w:num w:numId="6" w16cid:durableId="114759551">
    <w:abstractNumId w:val="36"/>
  </w:num>
  <w:num w:numId="7" w16cid:durableId="193425103">
    <w:abstractNumId w:val="38"/>
  </w:num>
  <w:num w:numId="8" w16cid:durableId="972950665">
    <w:abstractNumId w:val="24"/>
  </w:num>
  <w:num w:numId="9" w16cid:durableId="151989359">
    <w:abstractNumId w:val="4"/>
  </w:num>
  <w:num w:numId="10" w16cid:durableId="1491675829">
    <w:abstractNumId w:val="25"/>
  </w:num>
  <w:num w:numId="11" w16cid:durableId="591549021">
    <w:abstractNumId w:val="30"/>
  </w:num>
  <w:num w:numId="12" w16cid:durableId="1915623101">
    <w:abstractNumId w:val="40"/>
  </w:num>
  <w:num w:numId="13" w16cid:durableId="166403314">
    <w:abstractNumId w:val="29"/>
  </w:num>
  <w:num w:numId="14" w16cid:durableId="661814771">
    <w:abstractNumId w:val="22"/>
  </w:num>
  <w:num w:numId="15" w16cid:durableId="398210814">
    <w:abstractNumId w:val="42"/>
  </w:num>
  <w:num w:numId="16" w16cid:durableId="1959870904">
    <w:abstractNumId w:val="26"/>
  </w:num>
  <w:num w:numId="17" w16cid:durableId="2101411867">
    <w:abstractNumId w:val="19"/>
  </w:num>
  <w:num w:numId="18" w16cid:durableId="666057771">
    <w:abstractNumId w:val="6"/>
  </w:num>
  <w:num w:numId="19" w16cid:durableId="270166717">
    <w:abstractNumId w:val="39"/>
  </w:num>
  <w:num w:numId="20" w16cid:durableId="890580232">
    <w:abstractNumId w:val="35"/>
  </w:num>
  <w:num w:numId="21" w16cid:durableId="1111510874">
    <w:abstractNumId w:val="12"/>
  </w:num>
  <w:num w:numId="22" w16cid:durableId="2062631612">
    <w:abstractNumId w:val="13"/>
  </w:num>
  <w:num w:numId="23" w16cid:durableId="1905330614">
    <w:abstractNumId w:val="23"/>
  </w:num>
  <w:num w:numId="24" w16cid:durableId="751507007">
    <w:abstractNumId w:val="32"/>
  </w:num>
  <w:num w:numId="25" w16cid:durableId="777942353">
    <w:abstractNumId w:val="0"/>
  </w:num>
  <w:num w:numId="26" w16cid:durableId="2091609358">
    <w:abstractNumId w:val="1"/>
  </w:num>
  <w:num w:numId="27" w16cid:durableId="2061244643">
    <w:abstractNumId w:val="37"/>
  </w:num>
  <w:num w:numId="28" w16cid:durableId="1791439664">
    <w:abstractNumId w:val="21"/>
  </w:num>
  <w:num w:numId="29" w16cid:durableId="1836720655">
    <w:abstractNumId w:val="33"/>
  </w:num>
  <w:num w:numId="30" w16cid:durableId="1119178628">
    <w:abstractNumId w:val="41"/>
  </w:num>
  <w:num w:numId="31" w16cid:durableId="990869527">
    <w:abstractNumId w:val="2"/>
  </w:num>
  <w:num w:numId="32" w16cid:durableId="1576820988">
    <w:abstractNumId w:val="15"/>
  </w:num>
  <w:num w:numId="33" w16cid:durableId="1832133167">
    <w:abstractNumId w:val="17"/>
  </w:num>
  <w:num w:numId="34" w16cid:durableId="518280223">
    <w:abstractNumId w:val="9"/>
  </w:num>
  <w:num w:numId="35" w16cid:durableId="1862430480">
    <w:abstractNumId w:val="18"/>
  </w:num>
  <w:num w:numId="36" w16cid:durableId="2135176516">
    <w:abstractNumId w:val="43"/>
  </w:num>
  <w:num w:numId="37" w16cid:durableId="1119226595">
    <w:abstractNumId w:val="11"/>
  </w:num>
  <w:num w:numId="38" w16cid:durableId="1609198813">
    <w:abstractNumId w:val="27"/>
  </w:num>
  <w:num w:numId="39" w16cid:durableId="713425141">
    <w:abstractNumId w:val="10"/>
  </w:num>
  <w:num w:numId="40" w16cid:durableId="1875851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9605571">
    <w:abstractNumId w:val="16"/>
    <w:lvlOverride w:ilvl="0">
      <w:startOverride w:val="1"/>
    </w:lvlOverride>
    <w:lvlOverride w:ilvl="1"/>
    <w:lvlOverride w:ilvl="2"/>
    <w:lvlOverride w:ilvl="3"/>
    <w:lvlOverride w:ilvl="4"/>
    <w:lvlOverride w:ilvl="5"/>
    <w:lvlOverride w:ilvl="6"/>
    <w:lvlOverride w:ilvl="7"/>
    <w:lvlOverride w:ilvl="8"/>
  </w:num>
  <w:num w:numId="42" w16cid:durableId="666784350">
    <w:abstractNumId w:val="5"/>
  </w:num>
  <w:num w:numId="43" w16cid:durableId="430049103">
    <w:abstractNumId w:val="7"/>
  </w:num>
  <w:num w:numId="44" w16cid:durableId="360671334">
    <w:abstractNumId w:val="14"/>
  </w:num>
  <w:num w:numId="45" w16cid:durableId="23497681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D6"/>
    <w:rsid w:val="00000BA2"/>
    <w:rsid w:val="00005618"/>
    <w:rsid w:val="0001671A"/>
    <w:rsid w:val="000177F2"/>
    <w:rsid w:val="0001782E"/>
    <w:rsid w:val="00020557"/>
    <w:rsid w:val="00022193"/>
    <w:rsid w:val="00022C40"/>
    <w:rsid w:val="00026E76"/>
    <w:rsid w:val="0003033F"/>
    <w:rsid w:val="000363E4"/>
    <w:rsid w:val="00037EED"/>
    <w:rsid w:val="00041383"/>
    <w:rsid w:val="00045101"/>
    <w:rsid w:val="000514E4"/>
    <w:rsid w:val="000522CF"/>
    <w:rsid w:val="00053499"/>
    <w:rsid w:val="000543FA"/>
    <w:rsid w:val="000553E0"/>
    <w:rsid w:val="00057EB8"/>
    <w:rsid w:val="00060B68"/>
    <w:rsid w:val="00061493"/>
    <w:rsid w:val="00063BA2"/>
    <w:rsid w:val="00066011"/>
    <w:rsid w:val="000711E3"/>
    <w:rsid w:val="00071406"/>
    <w:rsid w:val="00071B2A"/>
    <w:rsid w:val="00072A09"/>
    <w:rsid w:val="00072B1A"/>
    <w:rsid w:val="00073DF2"/>
    <w:rsid w:val="00075220"/>
    <w:rsid w:val="00075476"/>
    <w:rsid w:val="000808E9"/>
    <w:rsid w:val="00080AB4"/>
    <w:rsid w:val="0008137B"/>
    <w:rsid w:val="00082059"/>
    <w:rsid w:val="00086782"/>
    <w:rsid w:val="00090656"/>
    <w:rsid w:val="00090D92"/>
    <w:rsid w:val="00091F7C"/>
    <w:rsid w:val="00095A5D"/>
    <w:rsid w:val="00095FC3"/>
    <w:rsid w:val="00096273"/>
    <w:rsid w:val="000A7BA2"/>
    <w:rsid w:val="000A7CEE"/>
    <w:rsid w:val="000B0441"/>
    <w:rsid w:val="000B1F70"/>
    <w:rsid w:val="000B25AF"/>
    <w:rsid w:val="000B32A4"/>
    <w:rsid w:val="000B5558"/>
    <w:rsid w:val="000C0801"/>
    <w:rsid w:val="000C2836"/>
    <w:rsid w:val="000C2A81"/>
    <w:rsid w:val="000C2A97"/>
    <w:rsid w:val="000C54FD"/>
    <w:rsid w:val="000C589D"/>
    <w:rsid w:val="000C5E6C"/>
    <w:rsid w:val="000C77EF"/>
    <w:rsid w:val="000D3DEF"/>
    <w:rsid w:val="000D443A"/>
    <w:rsid w:val="000D4782"/>
    <w:rsid w:val="000D5DD4"/>
    <w:rsid w:val="000D6DF3"/>
    <w:rsid w:val="000D6ECB"/>
    <w:rsid w:val="000E0C93"/>
    <w:rsid w:val="000E0CF5"/>
    <w:rsid w:val="000E2D76"/>
    <w:rsid w:val="000E6362"/>
    <w:rsid w:val="000E7001"/>
    <w:rsid w:val="000F0958"/>
    <w:rsid w:val="000F0A93"/>
    <w:rsid w:val="000F0E93"/>
    <w:rsid w:val="000F1D4E"/>
    <w:rsid w:val="000F2420"/>
    <w:rsid w:val="000F26A6"/>
    <w:rsid w:val="000F55C5"/>
    <w:rsid w:val="00100B5F"/>
    <w:rsid w:val="001068A8"/>
    <w:rsid w:val="001073B3"/>
    <w:rsid w:val="00111D8C"/>
    <w:rsid w:val="00113662"/>
    <w:rsid w:val="00116076"/>
    <w:rsid w:val="00121304"/>
    <w:rsid w:val="00121366"/>
    <w:rsid w:val="0012233B"/>
    <w:rsid w:val="00124388"/>
    <w:rsid w:val="00124B36"/>
    <w:rsid w:val="00125E58"/>
    <w:rsid w:val="001263B0"/>
    <w:rsid w:val="00126DF5"/>
    <w:rsid w:val="00136C7B"/>
    <w:rsid w:val="00140697"/>
    <w:rsid w:val="00142616"/>
    <w:rsid w:val="0014398C"/>
    <w:rsid w:val="00143D3A"/>
    <w:rsid w:val="00144190"/>
    <w:rsid w:val="00145563"/>
    <w:rsid w:val="00147062"/>
    <w:rsid w:val="00152B71"/>
    <w:rsid w:val="001532F5"/>
    <w:rsid w:val="001538E8"/>
    <w:rsid w:val="00154EA9"/>
    <w:rsid w:val="00155219"/>
    <w:rsid w:val="00160D9B"/>
    <w:rsid w:val="00160FAF"/>
    <w:rsid w:val="00164767"/>
    <w:rsid w:val="00165724"/>
    <w:rsid w:val="0016649F"/>
    <w:rsid w:val="00166E07"/>
    <w:rsid w:val="00173269"/>
    <w:rsid w:val="00177144"/>
    <w:rsid w:val="001823C9"/>
    <w:rsid w:val="00182627"/>
    <w:rsid w:val="001842E3"/>
    <w:rsid w:val="0018784E"/>
    <w:rsid w:val="00187DEF"/>
    <w:rsid w:val="0019094D"/>
    <w:rsid w:val="00190C68"/>
    <w:rsid w:val="001913BD"/>
    <w:rsid w:val="00191E57"/>
    <w:rsid w:val="001932DD"/>
    <w:rsid w:val="001935CF"/>
    <w:rsid w:val="00193DC7"/>
    <w:rsid w:val="001942A3"/>
    <w:rsid w:val="001963C9"/>
    <w:rsid w:val="00197C01"/>
    <w:rsid w:val="001A1011"/>
    <w:rsid w:val="001A2B3D"/>
    <w:rsid w:val="001A652D"/>
    <w:rsid w:val="001A6646"/>
    <w:rsid w:val="001B25DD"/>
    <w:rsid w:val="001B3287"/>
    <w:rsid w:val="001B7A5E"/>
    <w:rsid w:val="001C27B8"/>
    <w:rsid w:val="001C2AEB"/>
    <w:rsid w:val="001C2CEE"/>
    <w:rsid w:val="001C3D30"/>
    <w:rsid w:val="001C3DF2"/>
    <w:rsid w:val="001C442B"/>
    <w:rsid w:val="001C4DE6"/>
    <w:rsid w:val="001C5417"/>
    <w:rsid w:val="001C711F"/>
    <w:rsid w:val="001D0181"/>
    <w:rsid w:val="001D1DDA"/>
    <w:rsid w:val="001D2532"/>
    <w:rsid w:val="001D28D4"/>
    <w:rsid w:val="001E04A8"/>
    <w:rsid w:val="001E42C3"/>
    <w:rsid w:val="001E666B"/>
    <w:rsid w:val="001E7F8E"/>
    <w:rsid w:val="001F047D"/>
    <w:rsid w:val="001F16A9"/>
    <w:rsid w:val="001F2317"/>
    <w:rsid w:val="001F31E3"/>
    <w:rsid w:val="001F418E"/>
    <w:rsid w:val="00203615"/>
    <w:rsid w:val="00203EF0"/>
    <w:rsid w:val="00207D35"/>
    <w:rsid w:val="00210843"/>
    <w:rsid w:val="00210DE9"/>
    <w:rsid w:val="0021190B"/>
    <w:rsid w:val="00211988"/>
    <w:rsid w:val="002126E6"/>
    <w:rsid w:val="00212ED7"/>
    <w:rsid w:val="0021349F"/>
    <w:rsid w:val="00213BA0"/>
    <w:rsid w:val="002144DC"/>
    <w:rsid w:val="002171BD"/>
    <w:rsid w:val="002178B9"/>
    <w:rsid w:val="00220B86"/>
    <w:rsid w:val="00221819"/>
    <w:rsid w:val="0022352F"/>
    <w:rsid w:val="002272B9"/>
    <w:rsid w:val="00227855"/>
    <w:rsid w:val="00230655"/>
    <w:rsid w:val="00231018"/>
    <w:rsid w:val="00233BE4"/>
    <w:rsid w:val="00237530"/>
    <w:rsid w:val="00237EFE"/>
    <w:rsid w:val="002408CF"/>
    <w:rsid w:val="00240C8E"/>
    <w:rsid w:val="00242878"/>
    <w:rsid w:val="0024330E"/>
    <w:rsid w:val="00246372"/>
    <w:rsid w:val="002471AB"/>
    <w:rsid w:val="00250E71"/>
    <w:rsid w:val="00254875"/>
    <w:rsid w:val="002564FB"/>
    <w:rsid w:val="0025690A"/>
    <w:rsid w:val="00257CBA"/>
    <w:rsid w:val="0026159A"/>
    <w:rsid w:val="002615B5"/>
    <w:rsid w:val="00261834"/>
    <w:rsid w:val="002623F3"/>
    <w:rsid w:val="002626CE"/>
    <w:rsid w:val="00264733"/>
    <w:rsid w:val="002707F7"/>
    <w:rsid w:val="002714E4"/>
    <w:rsid w:val="002802A2"/>
    <w:rsid w:val="0028057E"/>
    <w:rsid w:val="0028105E"/>
    <w:rsid w:val="00281E47"/>
    <w:rsid w:val="0028255F"/>
    <w:rsid w:val="00282ADA"/>
    <w:rsid w:val="00282C35"/>
    <w:rsid w:val="00283CBC"/>
    <w:rsid w:val="00287995"/>
    <w:rsid w:val="002918BA"/>
    <w:rsid w:val="00291F41"/>
    <w:rsid w:val="00293074"/>
    <w:rsid w:val="00294B5B"/>
    <w:rsid w:val="002972B3"/>
    <w:rsid w:val="002A0DDD"/>
    <w:rsid w:val="002A0E5F"/>
    <w:rsid w:val="002A1463"/>
    <w:rsid w:val="002A28A2"/>
    <w:rsid w:val="002A2A3A"/>
    <w:rsid w:val="002A431C"/>
    <w:rsid w:val="002A5866"/>
    <w:rsid w:val="002A5E1B"/>
    <w:rsid w:val="002B219C"/>
    <w:rsid w:val="002B3729"/>
    <w:rsid w:val="002B5C67"/>
    <w:rsid w:val="002C0988"/>
    <w:rsid w:val="002C48F8"/>
    <w:rsid w:val="002D37AC"/>
    <w:rsid w:val="002D4373"/>
    <w:rsid w:val="002D483C"/>
    <w:rsid w:val="002D6DC5"/>
    <w:rsid w:val="002D707F"/>
    <w:rsid w:val="002D7231"/>
    <w:rsid w:val="002E3B21"/>
    <w:rsid w:val="002E607C"/>
    <w:rsid w:val="002E76E3"/>
    <w:rsid w:val="002F0CC7"/>
    <w:rsid w:val="002F1C0F"/>
    <w:rsid w:val="002F5143"/>
    <w:rsid w:val="00300D0C"/>
    <w:rsid w:val="003010C0"/>
    <w:rsid w:val="003032E3"/>
    <w:rsid w:val="00303B7D"/>
    <w:rsid w:val="0030481B"/>
    <w:rsid w:val="0030658D"/>
    <w:rsid w:val="00310329"/>
    <w:rsid w:val="00311246"/>
    <w:rsid w:val="00311985"/>
    <w:rsid w:val="0031462C"/>
    <w:rsid w:val="00314C51"/>
    <w:rsid w:val="0031589A"/>
    <w:rsid w:val="00317B07"/>
    <w:rsid w:val="00320E04"/>
    <w:rsid w:val="003230EC"/>
    <w:rsid w:val="00324AA6"/>
    <w:rsid w:val="003265FC"/>
    <w:rsid w:val="00326A55"/>
    <w:rsid w:val="00327569"/>
    <w:rsid w:val="00327CD3"/>
    <w:rsid w:val="003305C6"/>
    <w:rsid w:val="003308D8"/>
    <w:rsid w:val="00334597"/>
    <w:rsid w:val="00335B4B"/>
    <w:rsid w:val="0034055D"/>
    <w:rsid w:val="00341DBA"/>
    <w:rsid w:val="00342007"/>
    <w:rsid w:val="00343A04"/>
    <w:rsid w:val="00343F7A"/>
    <w:rsid w:val="003441BD"/>
    <w:rsid w:val="00344853"/>
    <w:rsid w:val="00346DBF"/>
    <w:rsid w:val="003500E2"/>
    <w:rsid w:val="003505F2"/>
    <w:rsid w:val="0035126F"/>
    <w:rsid w:val="003526FD"/>
    <w:rsid w:val="00353920"/>
    <w:rsid w:val="00353E91"/>
    <w:rsid w:val="0036232D"/>
    <w:rsid w:val="00362479"/>
    <w:rsid w:val="00362D23"/>
    <w:rsid w:val="003635AE"/>
    <w:rsid w:val="003650C5"/>
    <w:rsid w:val="00366002"/>
    <w:rsid w:val="00366221"/>
    <w:rsid w:val="00366919"/>
    <w:rsid w:val="00367C9B"/>
    <w:rsid w:val="00367FC2"/>
    <w:rsid w:val="00367FFA"/>
    <w:rsid w:val="00371F3D"/>
    <w:rsid w:val="00372C18"/>
    <w:rsid w:val="00375743"/>
    <w:rsid w:val="0037753F"/>
    <w:rsid w:val="00380EDD"/>
    <w:rsid w:val="00382E2A"/>
    <w:rsid w:val="00384D29"/>
    <w:rsid w:val="00392D57"/>
    <w:rsid w:val="00396192"/>
    <w:rsid w:val="00396820"/>
    <w:rsid w:val="003969ED"/>
    <w:rsid w:val="003A339B"/>
    <w:rsid w:val="003A4862"/>
    <w:rsid w:val="003A5C06"/>
    <w:rsid w:val="003A6533"/>
    <w:rsid w:val="003A68D9"/>
    <w:rsid w:val="003A7246"/>
    <w:rsid w:val="003B1F23"/>
    <w:rsid w:val="003B2E99"/>
    <w:rsid w:val="003B2F9F"/>
    <w:rsid w:val="003B3923"/>
    <w:rsid w:val="003B4149"/>
    <w:rsid w:val="003B7786"/>
    <w:rsid w:val="003C46EC"/>
    <w:rsid w:val="003C4B66"/>
    <w:rsid w:val="003C65B9"/>
    <w:rsid w:val="003C7AC8"/>
    <w:rsid w:val="003D38D5"/>
    <w:rsid w:val="003D4355"/>
    <w:rsid w:val="003D5180"/>
    <w:rsid w:val="003D63DD"/>
    <w:rsid w:val="003D72CB"/>
    <w:rsid w:val="003E0A49"/>
    <w:rsid w:val="003E6568"/>
    <w:rsid w:val="003F27A8"/>
    <w:rsid w:val="003F5400"/>
    <w:rsid w:val="003F60B5"/>
    <w:rsid w:val="003F6216"/>
    <w:rsid w:val="003F6591"/>
    <w:rsid w:val="00402BE3"/>
    <w:rsid w:val="00404527"/>
    <w:rsid w:val="00404D61"/>
    <w:rsid w:val="00407177"/>
    <w:rsid w:val="00407CA7"/>
    <w:rsid w:val="00410FC8"/>
    <w:rsid w:val="004116AD"/>
    <w:rsid w:val="00411ECD"/>
    <w:rsid w:val="00412B75"/>
    <w:rsid w:val="00414707"/>
    <w:rsid w:val="00420715"/>
    <w:rsid w:val="00420B63"/>
    <w:rsid w:val="00422739"/>
    <w:rsid w:val="004227CB"/>
    <w:rsid w:val="00426EFD"/>
    <w:rsid w:val="004277D2"/>
    <w:rsid w:val="0043312C"/>
    <w:rsid w:val="0043396B"/>
    <w:rsid w:val="0044088D"/>
    <w:rsid w:val="00441FA5"/>
    <w:rsid w:val="0044224D"/>
    <w:rsid w:val="00443A61"/>
    <w:rsid w:val="00444B02"/>
    <w:rsid w:val="00444D5F"/>
    <w:rsid w:val="00445AE5"/>
    <w:rsid w:val="004460ED"/>
    <w:rsid w:val="00446DC5"/>
    <w:rsid w:val="00447E8D"/>
    <w:rsid w:val="004535F7"/>
    <w:rsid w:val="00454040"/>
    <w:rsid w:val="004542D1"/>
    <w:rsid w:val="0045593B"/>
    <w:rsid w:val="00456674"/>
    <w:rsid w:val="00457039"/>
    <w:rsid w:val="00462691"/>
    <w:rsid w:val="00463164"/>
    <w:rsid w:val="00464E4E"/>
    <w:rsid w:val="00464F9F"/>
    <w:rsid w:val="00465F57"/>
    <w:rsid w:val="0046666B"/>
    <w:rsid w:val="00471D9D"/>
    <w:rsid w:val="004724E3"/>
    <w:rsid w:val="0047358F"/>
    <w:rsid w:val="00476D3D"/>
    <w:rsid w:val="0047743D"/>
    <w:rsid w:val="00480949"/>
    <w:rsid w:val="00481361"/>
    <w:rsid w:val="00481663"/>
    <w:rsid w:val="00481FA4"/>
    <w:rsid w:val="00484683"/>
    <w:rsid w:val="0048505F"/>
    <w:rsid w:val="0048560F"/>
    <w:rsid w:val="00485AD8"/>
    <w:rsid w:val="00486930"/>
    <w:rsid w:val="004927D6"/>
    <w:rsid w:val="004941F2"/>
    <w:rsid w:val="004A025C"/>
    <w:rsid w:val="004A5E3F"/>
    <w:rsid w:val="004A6E9C"/>
    <w:rsid w:val="004A732A"/>
    <w:rsid w:val="004B1690"/>
    <w:rsid w:val="004B38F6"/>
    <w:rsid w:val="004B401E"/>
    <w:rsid w:val="004C35BD"/>
    <w:rsid w:val="004C4715"/>
    <w:rsid w:val="004C6A4D"/>
    <w:rsid w:val="004C7A7E"/>
    <w:rsid w:val="004C7E35"/>
    <w:rsid w:val="004D0D3E"/>
    <w:rsid w:val="004D73C6"/>
    <w:rsid w:val="004E0E02"/>
    <w:rsid w:val="004E5B5D"/>
    <w:rsid w:val="004E5FF5"/>
    <w:rsid w:val="004E7D68"/>
    <w:rsid w:val="004F013C"/>
    <w:rsid w:val="004F03D7"/>
    <w:rsid w:val="004F30A8"/>
    <w:rsid w:val="004F409C"/>
    <w:rsid w:val="004F50D2"/>
    <w:rsid w:val="004F55B8"/>
    <w:rsid w:val="004F6984"/>
    <w:rsid w:val="00505B5A"/>
    <w:rsid w:val="005067D7"/>
    <w:rsid w:val="00507DE8"/>
    <w:rsid w:val="005110E6"/>
    <w:rsid w:val="00511AF0"/>
    <w:rsid w:val="005133E0"/>
    <w:rsid w:val="00513E48"/>
    <w:rsid w:val="00514910"/>
    <w:rsid w:val="00514B93"/>
    <w:rsid w:val="005150B1"/>
    <w:rsid w:val="00517CD9"/>
    <w:rsid w:val="00520D3A"/>
    <w:rsid w:val="005238D0"/>
    <w:rsid w:val="005250BF"/>
    <w:rsid w:val="0052519E"/>
    <w:rsid w:val="00526DCF"/>
    <w:rsid w:val="00526E8C"/>
    <w:rsid w:val="00531A8C"/>
    <w:rsid w:val="0053510B"/>
    <w:rsid w:val="00535AE9"/>
    <w:rsid w:val="005373C9"/>
    <w:rsid w:val="00540A1E"/>
    <w:rsid w:val="00542466"/>
    <w:rsid w:val="0054280E"/>
    <w:rsid w:val="00543DB6"/>
    <w:rsid w:val="005465D8"/>
    <w:rsid w:val="0055071E"/>
    <w:rsid w:val="00550B14"/>
    <w:rsid w:val="00551D1E"/>
    <w:rsid w:val="00552E01"/>
    <w:rsid w:val="005537FB"/>
    <w:rsid w:val="00553B25"/>
    <w:rsid w:val="0055444C"/>
    <w:rsid w:val="0055589D"/>
    <w:rsid w:val="0055634D"/>
    <w:rsid w:val="00557F03"/>
    <w:rsid w:val="00561605"/>
    <w:rsid w:val="00561B57"/>
    <w:rsid w:val="00562161"/>
    <w:rsid w:val="00562408"/>
    <w:rsid w:val="005637EB"/>
    <w:rsid w:val="00565E9D"/>
    <w:rsid w:val="005662CF"/>
    <w:rsid w:val="0056799A"/>
    <w:rsid w:val="00567F17"/>
    <w:rsid w:val="005700CE"/>
    <w:rsid w:val="00572B8C"/>
    <w:rsid w:val="00573072"/>
    <w:rsid w:val="00573298"/>
    <w:rsid w:val="00574234"/>
    <w:rsid w:val="005744B1"/>
    <w:rsid w:val="00576740"/>
    <w:rsid w:val="00576A3A"/>
    <w:rsid w:val="00576F72"/>
    <w:rsid w:val="00577DC6"/>
    <w:rsid w:val="00582421"/>
    <w:rsid w:val="0058265C"/>
    <w:rsid w:val="00583048"/>
    <w:rsid w:val="005852DF"/>
    <w:rsid w:val="00585B44"/>
    <w:rsid w:val="00591DF7"/>
    <w:rsid w:val="005924D2"/>
    <w:rsid w:val="0059359B"/>
    <w:rsid w:val="005940E2"/>
    <w:rsid w:val="005968D3"/>
    <w:rsid w:val="00596E2C"/>
    <w:rsid w:val="00597045"/>
    <w:rsid w:val="005978A3"/>
    <w:rsid w:val="00597C08"/>
    <w:rsid w:val="005A110A"/>
    <w:rsid w:val="005A1532"/>
    <w:rsid w:val="005A2762"/>
    <w:rsid w:val="005A3A82"/>
    <w:rsid w:val="005A5E27"/>
    <w:rsid w:val="005A6322"/>
    <w:rsid w:val="005B2A80"/>
    <w:rsid w:val="005B588D"/>
    <w:rsid w:val="005B747E"/>
    <w:rsid w:val="005C020F"/>
    <w:rsid w:val="005C30FE"/>
    <w:rsid w:val="005C45BE"/>
    <w:rsid w:val="005C61C6"/>
    <w:rsid w:val="005C726E"/>
    <w:rsid w:val="005D45C1"/>
    <w:rsid w:val="005D705D"/>
    <w:rsid w:val="005D7B89"/>
    <w:rsid w:val="005E1EE4"/>
    <w:rsid w:val="005E32D6"/>
    <w:rsid w:val="005E4B5C"/>
    <w:rsid w:val="005E57F9"/>
    <w:rsid w:val="005E65DE"/>
    <w:rsid w:val="005F1182"/>
    <w:rsid w:val="005F21FE"/>
    <w:rsid w:val="005F547D"/>
    <w:rsid w:val="0060275D"/>
    <w:rsid w:val="00602C83"/>
    <w:rsid w:val="00604941"/>
    <w:rsid w:val="00611CA3"/>
    <w:rsid w:val="006120A5"/>
    <w:rsid w:val="00612D63"/>
    <w:rsid w:val="0061336A"/>
    <w:rsid w:val="00614491"/>
    <w:rsid w:val="00615906"/>
    <w:rsid w:val="00615B44"/>
    <w:rsid w:val="006171D9"/>
    <w:rsid w:val="0062052A"/>
    <w:rsid w:val="00620BDE"/>
    <w:rsid w:val="00620C60"/>
    <w:rsid w:val="00620E34"/>
    <w:rsid w:val="00623097"/>
    <w:rsid w:val="00623558"/>
    <w:rsid w:val="00625CC1"/>
    <w:rsid w:val="006263F8"/>
    <w:rsid w:val="00631354"/>
    <w:rsid w:val="00635EA9"/>
    <w:rsid w:val="006374A8"/>
    <w:rsid w:val="006379C8"/>
    <w:rsid w:val="00643299"/>
    <w:rsid w:val="006456B5"/>
    <w:rsid w:val="00645C58"/>
    <w:rsid w:val="00647005"/>
    <w:rsid w:val="006503B5"/>
    <w:rsid w:val="00650A91"/>
    <w:rsid w:val="00651841"/>
    <w:rsid w:val="006526C8"/>
    <w:rsid w:val="00652807"/>
    <w:rsid w:val="006529F2"/>
    <w:rsid w:val="00653839"/>
    <w:rsid w:val="00653A53"/>
    <w:rsid w:val="00654C23"/>
    <w:rsid w:val="006552CF"/>
    <w:rsid w:val="006607C2"/>
    <w:rsid w:val="006612D1"/>
    <w:rsid w:val="00661876"/>
    <w:rsid w:val="00661B19"/>
    <w:rsid w:val="00665DCF"/>
    <w:rsid w:val="00666A60"/>
    <w:rsid w:val="00667323"/>
    <w:rsid w:val="00667D55"/>
    <w:rsid w:val="0067179D"/>
    <w:rsid w:val="00671BEC"/>
    <w:rsid w:val="00674305"/>
    <w:rsid w:val="00676CA2"/>
    <w:rsid w:val="006800B6"/>
    <w:rsid w:val="0068171E"/>
    <w:rsid w:val="00681943"/>
    <w:rsid w:val="006825F8"/>
    <w:rsid w:val="006826EF"/>
    <w:rsid w:val="0068546A"/>
    <w:rsid w:val="00685E96"/>
    <w:rsid w:val="006862BC"/>
    <w:rsid w:val="00686DD1"/>
    <w:rsid w:val="00692B83"/>
    <w:rsid w:val="006939BE"/>
    <w:rsid w:val="00694DE8"/>
    <w:rsid w:val="006950D7"/>
    <w:rsid w:val="0069570D"/>
    <w:rsid w:val="00695DD6"/>
    <w:rsid w:val="006A0620"/>
    <w:rsid w:val="006A121A"/>
    <w:rsid w:val="006A3E0E"/>
    <w:rsid w:val="006A4E06"/>
    <w:rsid w:val="006B435F"/>
    <w:rsid w:val="006B6B44"/>
    <w:rsid w:val="006C6706"/>
    <w:rsid w:val="006C6E49"/>
    <w:rsid w:val="006D01EC"/>
    <w:rsid w:val="006D0A83"/>
    <w:rsid w:val="006D12D5"/>
    <w:rsid w:val="006D28D4"/>
    <w:rsid w:val="006D2CA4"/>
    <w:rsid w:val="006D2D86"/>
    <w:rsid w:val="006D4D2F"/>
    <w:rsid w:val="006E0FB4"/>
    <w:rsid w:val="006E4ECD"/>
    <w:rsid w:val="006F104C"/>
    <w:rsid w:val="006F1110"/>
    <w:rsid w:val="006F7783"/>
    <w:rsid w:val="006F7CF0"/>
    <w:rsid w:val="0070247A"/>
    <w:rsid w:val="00705FCF"/>
    <w:rsid w:val="00707C66"/>
    <w:rsid w:val="0071141C"/>
    <w:rsid w:val="007125AE"/>
    <w:rsid w:val="007131BD"/>
    <w:rsid w:val="007135CB"/>
    <w:rsid w:val="0071577E"/>
    <w:rsid w:val="007163D9"/>
    <w:rsid w:val="007166AB"/>
    <w:rsid w:val="007166C3"/>
    <w:rsid w:val="00716CF5"/>
    <w:rsid w:val="00720B50"/>
    <w:rsid w:val="0072315E"/>
    <w:rsid w:val="00723A74"/>
    <w:rsid w:val="007246E7"/>
    <w:rsid w:val="00724EAD"/>
    <w:rsid w:val="0072604E"/>
    <w:rsid w:val="00726ABE"/>
    <w:rsid w:val="0072725B"/>
    <w:rsid w:val="00731C72"/>
    <w:rsid w:val="00733368"/>
    <w:rsid w:val="00734B4E"/>
    <w:rsid w:val="00735B76"/>
    <w:rsid w:val="007447A5"/>
    <w:rsid w:val="00744D1E"/>
    <w:rsid w:val="00745D4F"/>
    <w:rsid w:val="00753B74"/>
    <w:rsid w:val="00754C25"/>
    <w:rsid w:val="00755080"/>
    <w:rsid w:val="00755FCD"/>
    <w:rsid w:val="00757967"/>
    <w:rsid w:val="007601C0"/>
    <w:rsid w:val="00761F3C"/>
    <w:rsid w:val="00762669"/>
    <w:rsid w:val="007628A9"/>
    <w:rsid w:val="00762E34"/>
    <w:rsid w:val="00764624"/>
    <w:rsid w:val="00766823"/>
    <w:rsid w:val="00772FEE"/>
    <w:rsid w:val="007761E2"/>
    <w:rsid w:val="007804C7"/>
    <w:rsid w:val="007807D9"/>
    <w:rsid w:val="00780EAD"/>
    <w:rsid w:val="00781A71"/>
    <w:rsid w:val="00781FC6"/>
    <w:rsid w:val="0078490A"/>
    <w:rsid w:val="00784D83"/>
    <w:rsid w:val="00792DE8"/>
    <w:rsid w:val="007972A7"/>
    <w:rsid w:val="00797B53"/>
    <w:rsid w:val="007A0CE5"/>
    <w:rsid w:val="007A3B35"/>
    <w:rsid w:val="007A5296"/>
    <w:rsid w:val="007A582C"/>
    <w:rsid w:val="007A6CA8"/>
    <w:rsid w:val="007B0D50"/>
    <w:rsid w:val="007B0EBB"/>
    <w:rsid w:val="007B269D"/>
    <w:rsid w:val="007B384D"/>
    <w:rsid w:val="007B49B0"/>
    <w:rsid w:val="007B53ED"/>
    <w:rsid w:val="007B61F8"/>
    <w:rsid w:val="007C2105"/>
    <w:rsid w:val="007C358E"/>
    <w:rsid w:val="007C3835"/>
    <w:rsid w:val="007C5EF1"/>
    <w:rsid w:val="007C7316"/>
    <w:rsid w:val="007C7D19"/>
    <w:rsid w:val="007D1EE8"/>
    <w:rsid w:val="007D31A7"/>
    <w:rsid w:val="007D4A97"/>
    <w:rsid w:val="007D4CFA"/>
    <w:rsid w:val="007E187A"/>
    <w:rsid w:val="007E3525"/>
    <w:rsid w:val="007E363D"/>
    <w:rsid w:val="007E38C2"/>
    <w:rsid w:val="007E5D5C"/>
    <w:rsid w:val="007F02EE"/>
    <w:rsid w:val="007F1994"/>
    <w:rsid w:val="007F199F"/>
    <w:rsid w:val="007F2FCA"/>
    <w:rsid w:val="007F3367"/>
    <w:rsid w:val="007F360A"/>
    <w:rsid w:val="007F424B"/>
    <w:rsid w:val="007F4E7D"/>
    <w:rsid w:val="007F5393"/>
    <w:rsid w:val="007F5DEC"/>
    <w:rsid w:val="007F5F71"/>
    <w:rsid w:val="007F731A"/>
    <w:rsid w:val="00800580"/>
    <w:rsid w:val="008029D8"/>
    <w:rsid w:val="00804410"/>
    <w:rsid w:val="0080521D"/>
    <w:rsid w:val="008062DB"/>
    <w:rsid w:val="00806B43"/>
    <w:rsid w:val="008079B5"/>
    <w:rsid w:val="00807EE1"/>
    <w:rsid w:val="008106E6"/>
    <w:rsid w:val="00812D71"/>
    <w:rsid w:val="008131D6"/>
    <w:rsid w:val="00813824"/>
    <w:rsid w:val="00813AC9"/>
    <w:rsid w:val="00813C0F"/>
    <w:rsid w:val="0081439C"/>
    <w:rsid w:val="00817998"/>
    <w:rsid w:val="00821D91"/>
    <w:rsid w:val="00826E38"/>
    <w:rsid w:val="00830442"/>
    <w:rsid w:val="00832F18"/>
    <w:rsid w:val="00836534"/>
    <w:rsid w:val="008374F4"/>
    <w:rsid w:val="008378B3"/>
    <w:rsid w:val="008403A4"/>
    <w:rsid w:val="0084097E"/>
    <w:rsid w:val="00841862"/>
    <w:rsid w:val="0084247B"/>
    <w:rsid w:val="00845BB5"/>
    <w:rsid w:val="008517D7"/>
    <w:rsid w:val="00851E1F"/>
    <w:rsid w:val="00853FED"/>
    <w:rsid w:val="00856AD7"/>
    <w:rsid w:val="00870376"/>
    <w:rsid w:val="008725CB"/>
    <w:rsid w:val="008728BE"/>
    <w:rsid w:val="00873ACC"/>
    <w:rsid w:val="008746E0"/>
    <w:rsid w:val="0087507C"/>
    <w:rsid w:val="00875425"/>
    <w:rsid w:val="00875D28"/>
    <w:rsid w:val="00875E03"/>
    <w:rsid w:val="00877293"/>
    <w:rsid w:val="00880970"/>
    <w:rsid w:val="008812D9"/>
    <w:rsid w:val="0088193C"/>
    <w:rsid w:val="008840C3"/>
    <w:rsid w:val="00884221"/>
    <w:rsid w:val="00885C2E"/>
    <w:rsid w:val="0088699C"/>
    <w:rsid w:val="00886E5F"/>
    <w:rsid w:val="00890391"/>
    <w:rsid w:val="008905B8"/>
    <w:rsid w:val="00890787"/>
    <w:rsid w:val="008928A7"/>
    <w:rsid w:val="00893336"/>
    <w:rsid w:val="00894464"/>
    <w:rsid w:val="008951AF"/>
    <w:rsid w:val="00896A17"/>
    <w:rsid w:val="00896FB4"/>
    <w:rsid w:val="008A0DF7"/>
    <w:rsid w:val="008A4DC0"/>
    <w:rsid w:val="008A6726"/>
    <w:rsid w:val="008A6BD5"/>
    <w:rsid w:val="008B021A"/>
    <w:rsid w:val="008B2688"/>
    <w:rsid w:val="008B4525"/>
    <w:rsid w:val="008B56D1"/>
    <w:rsid w:val="008B59DB"/>
    <w:rsid w:val="008B5B56"/>
    <w:rsid w:val="008B633F"/>
    <w:rsid w:val="008B694D"/>
    <w:rsid w:val="008B745B"/>
    <w:rsid w:val="008B7EED"/>
    <w:rsid w:val="008C0AC3"/>
    <w:rsid w:val="008C2051"/>
    <w:rsid w:val="008C2245"/>
    <w:rsid w:val="008C3C87"/>
    <w:rsid w:val="008C4A46"/>
    <w:rsid w:val="008C6CCC"/>
    <w:rsid w:val="008D19EA"/>
    <w:rsid w:val="008D1BA9"/>
    <w:rsid w:val="008D1D9C"/>
    <w:rsid w:val="008D415D"/>
    <w:rsid w:val="008D5A3F"/>
    <w:rsid w:val="008D795C"/>
    <w:rsid w:val="008E0438"/>
    <w:rsid w:val="008E0BEC"/>
    <w:rsid w:val="008E0CF3"/>
    <w:rsid w:val="008E2BCB"/>
    <w:rsid w:val="008E77B9"/>
    <w:rsid w:val="008E7E2F"/>
    <w:rsid w:val="008F1649"/>
    <w:rsid w:val="008F2654"/>
    <w:rsid w:val="008F26E9"/>
    <w:rsid w:val="008F4D96"/>
    <w:rsid w:val="008F6DA6"/>
    <w:rsid w:val="00900339"/>
    <w:rsid w:val="00903B23"/>
    <w:rsid w:val="00903F0D"/>
    <w:rsid w:val="00904617"/>
    <w:rsid w:val="0090785F"/>
    <w:rsid w:val="00910167"/>
    <w:rsid w:val="00910E4A"/>
    <w:rsid w:val="00912050"/>
    <w:rsid w:val="0091470F"/>
    <w:rsid w:val="009175D6"/>
    <w:rsid w:val="00917848"/>
    <w:rsid w:val="009200C8"/>
    <w:rsid w:val="00920BA7"/>
    <w:rsid w:val="009213A9"/>
    <w:rsid w:val="00921CAC"/>
    <w:rsid w:val="009258C8"/>
    <w:rsid w:val="00926B18"/>
    <w:rsid w:val="00926C78"/>
    <w:rsid w:val="00927B5D"/>
    <w:rsid w:val="009302E0"/>
    <w:rsid w:val="009311A3"/>
    <w:rsid w:val="00931DCD"/>
    <w:rsid w:val="00933219"/>
    <w:rsid w:val="00933FFF"/>
    <w:rsid w:val="00940B91"/>
    <w:rsid w:val="00941BB4"/>
    <w:rsid w:val="00944D71"/>
    <w:rsid w:val="00945489"/>
    <w:rsid w:val="009461BB"/>
    <w:rsid w:val="00947C7C"/>
    <w:rsid w:val="009503AB"/>
    <w:rsid w:val="00951AAB"/>
    <w:rsid w:val="00953978"/>
    <w:rsid w:val="00954833"/>
    <w:rsid w:val="009568F8"/>
    <w:rsid w:val="00956F11"/>
    <w:rsid w:val="00957E56"/>
    <w:rsid w:val="00962592"/>
    <w:rsid w:val="009635AB"/>
    <w:rsid w:val="0096498E"/>
    <w:rsid w:val="009708DA"/>
    <w:rsid w:val="00972C83"/>
    <w:rsid w:val="00975DFE"/>
    <w:rsid w:val="00985CE4"/>
    <w:rsid w:val="0098697C"/>
    <w:rsid w:val="00986BA5"/>
    <w:rsid w:val="00987F21"/>
    <w:rsid w:val="00994A09"/>
    <w:rsid w:val="00994EF8"/>
    <w:rsid w:val="009971B2"/>
    <w:rsid w:val="009A03A8"/>
    <w:rsid w:val="009A28FF"/>
    <w:rsid w:val="009A41FD"/>
    <w:rsid w:val="009A4BEE"/>
    <w:rsid w:val="009A4CFD"/>
    <w:rsid w:val="009A62F4"/>
    <w:rsid w:val="009A6F84"/>
    <w:rsid w:val="009B0185"/>
    <w:rsid w:val="009B10A6"/>
    <w:rsid w:val="009B181B"/>
    <w:rsid w:val="009B3091"/>
    <w:rsid w:val="009B426E"/>
    <w:rsid w:val="009B5497"/>
    <w:rsid w:val="009B65D6"/>
    <w:rsid w:val="009B68A1"/>
    <w:rsid w:val="009C2211"/>
    <w:rsid w:val="009C45CD"/>
    <w:rsid w:val="009C4AE9"/>
    <w:rsid w:val="009C52A8"/>
    <w:rsid w:val="009C6667"/>
    <w:rsid w:val="009C691F"/>
    <w:rsid w:val="009C75EC"/>
    <w:rsid w:val="009C7D3B"/>
    <w:rsid w:val="009D2965"/>
    <w:rsid w:val="009D2E8D"/>
    <w:rsid w:val="009D5F3E"/>
    <w:rsid w:val="009D66BD"/>
    <w:rsid w:val="009E1B6F"/>
    <w:rsid w:val="009E2A02"/>
    <w:rsid w:val="009E2E88"/>
    <w:rsid w:val="009E5E99"/>
    <w:rsid w:val="009E7033"/>
    <w:rsid w:val="009E7F8C"/>
    <w:rsid w:val="009F0FDA"/>
    <w:rsid w:val="009F3F70"/>
    <w:rsid w:val="009F48DE"/>
    <w:rsid w:val="009F4E34"/>
    <w:rsid w:val="009F50E7"/>
    <w:rsid w:val="009F6640"/>
    <w:rsid w:val="00A00DE0"/>
    <w:rsid w:val="00A03184"/>
    <w:rsid w:val="00A03496"/>
    <w:rsid w:val="00A03F96"/>
    <w:rsid w:val="00A04BE7"/>
    <w:rsid w:val="00A056D1"/>
    <w:rsid w:val="00A076E3"/>
    <w:rsid w:val="00A102A2"/>
    <w:rsid w:val="00A12BFF"/>
    <w:rsid w:val="00A1361C"/>
    <w:rsid w:val="00A15CDF"/>
    <w:rsid w:val="00A17D30"/>
    <w:rsid w:val="00A207E8"/>
    <w:rsid w:val="00A208B3"/>
    <w:rsid w:val="00A23DCE"/>
    <w:rsid w:val="00A24EE6"/>
    <w:rsid w:val="00A261E9"/>
    <w:rsid w:val="00A273C7"/>
    <w:rsid w:val="00A3073D"/>
    <w:rsid w:val="00A311A4"/>
    <w:rsid w:val="00A3538B"/>
    <w:rsid w:val="00A36E56"/>
    <w:rsid w:val="00A3716A"/>
    <w:rsid w:val="00A37B11"/>
    <w:rsid w:val="00A40173"/>
    <w:rsid w:val="00A40544"/>
    <w:rsid w:val="00A41073"/>
    <w:rsid w:val="00A411D0"/>
    <w:rsid w:val="00A505E1"/>
    <w:rsid w:val="00A52BFF"/>
    <w:rsid w:val="00A531B1"/>
    <w:rsid w:val="00A5435F"/>
    <w:rsid w:val="00A56977"/>
    <w:rsid w:val="00A61641"/>
    <w:rsid w:val="00A61B9B"/>
    <w:rsid w:val="00A63EA7"/>
    <w:rsid w:val="00A65DCD"/>
    <w:rsid w:val="00A66422"/>
    <w:rsid w:val="00A66644"/>
    <w:rsid w:val="00A66722"/>
    <w:rsid w:val="00A67A20"/>
    <w:rsid w:val="00A735C7"/>
    <w:rsid w:val="00A73C6A"/>
    <w:rsid w:val="00A742E0"/>
    <w:rsid w:val="00A80FF7"/>
    <w:rsid w:val="00A81FC2"/>
    <w:rsid w:val="00A8418C"/>
    <w:rsid w:val="00A8733D"/>
    <w:rsid w:val="00A87873"/>
    <w:rsid w:val="00A919E6"/>
    <w:rsid w:val="00A94DEE"/>
    <w:rsid w:val="00A965D2"/>
    <w:rsid w:val="00AA0B88"/>
    <w:rsid w:val="00AA1C67"/>
    <w:rsid w:val="00AA1D41"/>
    <w:rsid w:val="00AA1E24"/>
    <w:rsid w:val="00AA1E94"/>
    <w:rsid w:val="00AA5588"/>
    <w:rsid w:val="00AA5A38"/>
    <w:rsid w:val="00AA6DA4"/>
    <w:rsid w:val="00AA6E24"/>
    <w:rsid w:val="00AA72F9"/>
    <w:rsid w:val="00AA7994"/>
    <w:rsid w:val="00AB0268"/>
    <w:rsid w:val="00AC04D1"/>
    <w:rsid w:val="00AC1CD8"/>
    <w:rsid w:val="00AC1F1A"/>
    <w:rsid w:val="00AC3EAE"/>
    <w:rsid w:val="00AC64C4"/>
    <w:rsid w:val="00AD1D39"/>
    <w:rsid w:val="00AD3A26"/>
    <w:rsid w:val="00AD7FCE"/>
    <w:rsid w:val="00AE1A7C"/>
    <w:rsid w:val="00AE27BF"/>
    <w:rsid w:val="00AE697D"/>
    <w:rsid w:val="00AF1986"/>
    <w:rsid w:val="00AF694F"/>
    <w:rsid w:val="00AF6952"/>
    <w:rsid w:val="00AF75DA"/>
    <w:rsid w:val="00B000A0"/>
    <w:rsid w:val="00B0016D"/>
    <w:rsid w:val="00B00AB6"/>
    <w:rsid w:val="00B01571"/>
    <w:rsid w:val="00B048B7"/>
    <w:rsid w:val="00B0504D"/>
    <w:rsid w:val="00B06DBB"/>
    <w:rsid w:val="00B11190"/>
    <w:rsid w:val="00B11ACB"/>
    <w:rsid w:val="00B130EB"/>
    <w:rsid w:val="00B14C06"/>
    <w:rsid w:val="00B151E6"/>
    <w:rsid w:val="00B1553C"/>
    <w:rsid w:val="00B15776"/>
    <w:rsid w:val="00B15E8E"/>
    <w:rsid w:val="00B167F8"/>
    <w:rsid w:val="00B16DA5"/>
    <w:rsid w:val="00B20628"/>
    <w:rsid w:val="00B2062B"/>
    <w:rsid w:val="00B210F6"/>
    <w:rsid w:val="00B22721"/>
    <w:rsid w:val="00B2368C"/>
    <w:rsid w:val="00B249B9"/>
    <w:rsid w:val="00B25412"/>
    <w:rsid w:val="00B25A46"/>
    <w:rsid w:val="00B266DA"/>
    <w:rsid w:val="00B27CAF"/>
    <w:rsid w:val="00B33225"/>
    <w:rsid w:val="00B350B9"/>
    <w:rsid w:val="00B362BB"/>
    <w:rsid w:val="00B4118B"/>
    <w:rsid w:val="00B41A07"/>
    <w:rsid w:val="00B41A69"/>
    <w:rsid w:val="00B41C43"/>
    <w:rsid w:val="00B42EDE"/>
    <w:rsid w:val="00B43EFE"/>
    <w:rsid w:val="00B44045"/>
    <w:rsid w:val="00B447AF"/>
    <w:rsid w:val="00B44DF2"/>
    <w:rsid w:val="00B46E48"/>
    <w:rsid w:val="00B51433"/>
    <w:rsid w:val="00B51A06"/>
    <w:rsid w:val="00B538D4"/>
    <w:rsid w:val="00B55CDD"/>
    <w:rsid w:val="00B56CE7"/>
    <w:rsid w:val="00B61401"/>
    <w:rsid w:val="00B67212"/>
    <w:rsid w:val="00B704E6"/>
    <w:rsid w:val="00B71309"/>
    <w:rsid w:val="00B724A5"/>
    <w:rsid w:val="00B758B8"/>
    <w:rsid w:val="00B802D3"/>
    <w:rsid w:val="00B82DD8"/>
    <w:rsid w:val="00B87D28"/>
    <w:rsid w:val="00B911F4"/>
    <w:rsid w:val="00B911FE"/>
    <w:rsid w:val="00B9218B"/>
    <w:rsid w:val="00B92770"/>
    <w:rsid w:val="00B93FDF"/>
    <w:rsid w:val="00B94136"/>
    <w:rsid w:val="00B9416B"/>
    <w:rsid w:val="00BA2CE0"/>
    <w:rsid w:val="00BA59FF"/>
    <w:rsid w:val="00BA68F2"/>
    <w:rsid w:val="00BB096B"/>
    <w:rsid w:val="00BB1A72"/>
    <w:rsid w:val="00BB3BAA"/>
    <w:rsid w:val="00BB4538"/>
    <w:rsid w:val="00BB4690"/>
    <w:rsid w:val="00BB6373"/>
    <w:rsid w:val="00BB6985"/>
    <w:rsid w:val="00BB76A2"/>
    <w:rsid w:val="00BB7BD6"/>
    <w:rsid w:val="00BC1A45"/>
    <w:rsid w:val="00BD1E92"/>
    <w:rsid w:val="00BD6C73"/>
    <w:rsid w:val="00BE0AF9"/>
    <w:rsid w:val="00BE3F79"/>
    <w:rsid w:val="00BE53FB"/>
    <w:rsid w:val="00BE5F0F"/>
    <w:rsid w:val="00BE71C5"/>
    <w:rsid w:val="00BF0E0F"/>
    <w:rsid w:val="00BF26CF"/>
    <w:rsid w:val="00BF389C"/>
    <w:rsid w:val="00BF558A"/>
    <w:rsid w:val="00BF6018"/>
    <w:rsid w:val="00C02D0E"/>
    <w:rsid w:val="00C03E0F"/>
    <w:rsid w:val="00C0677D"/>
    <w:rsid w:val="00C071AE"/>
    <w:rsid w:val="00C073C6"/>
    <w:rsid w:val="00C10C34"/>
    <w:rsid w:val="00C12D5B"/>
    <w:rsid w:val="00C155FA"/>
    <w:rsid w:val="00C20E95"/>
    <w:rsid w:val="00C23916"/>
    <w:rsid w:val="00C23E4F"/>
    <w:rsid w:val="00C23E58"/>
    <w:rsid w:val="00C252B9"/>
    <w:rsid w:val="00C2583A"/>
    <w:rsid w:val="00C25842"/>
    <w:rsid w:val="00C26E4D"/>
    <w:rsid w:val="00C31B42"/>
    <w:rsid w:val="00C31C13"/>
    <w:rsid w:val="00C32243"/>
    <w:rsid w:val="00C34B21"/>
    <w:rsid w:val="00C37E11"/>
    <w:rsid w:val="00C43CF8"/>
    <w:rsid w:val="00C43E1F"/>
    <w:rsid w:val="00C445CA"/>
    <w:rsid w:val="00C447B2"/>
    <w:rsid w:val="00C46F8D"/>
    <w:rsid w:val="00C4712E"/>
    <w:rsid w:val="00C50FB6"/>
    <w:rsid w:val="00C517CA"/>
    <w:rsid w:val="00C527C7"/>
    <w:rsid w:val="00C52966"/>
    <w:rsid w:val="00C534CC"/>
    <w:rsid w:val="00C5428D"/>
    <w:rsid w:val="00C55242"/>
    <w:rsid w:val="00C56492"/>
    <w:rsid w:val="00C566FC"/>
    <w:rsid w:val="00C600E3"/>
    <w:rsid w:val="00C61C00"/>
    <w:rsid w:val="00C62DB9"/>
    <w:rsid w:val="00C63042"/>
    <w:rsid w:val="00C6313C"/>
    <w:rsid w:val="00C645C4"/>
    <w:rsid w:val="00C66F88"/>
    <w:rsid w:val="00C719CE"/>
    <w:rsid w:val="00C72B44"/>
    <w:rsid w:val="00C764F8"/>
    <w:rsid w:val="00C8078B"/>
    <w:rsid w:val="00C815EA"/>
    <w:rsid w:val="00C858A4"/>
    <w:rsid w:val="00C86BCF"/>
    <w:rsid w:val="00C9094D"/>
    <w:rsid w:val="00C90B6D"/>
    <w:rsid w:val="00C9161D"/>
    <w:rsid w:val="00C9218D"/>
    <w:rsid w:val="00C93A06"/>
    <w:rsid w:val="00C960CA"/>
    <w:rsid w:val="00C96D60"/>
    <w:rsid w:val="00CA0490"/>
    <w:rsid w:val="00CA25CD"/>
    <w:rsid w:val="00CA6D41"/>
    <w:rsid w:val="00CB03AE"/>
    <w:rsid w:val="00CB4CAF"/>
    <w:rsid w:val="00CB66D4"/>
    <w:rsid w:val="00CC02EF"/>
    <w:rsid w:val="00CC2F4B"/>
    <w:rsid w:val="00CC4B1E"/>
    <w:rsid w:val="00CC4BB3"/>
    <w:rsid w:val="00CC531D"/>
    <w:rsid w:val="00CC5902"/>
    <w:rsid w:val="00CD2BE2"/>
    <w:rsid w:val="00CD3FE1"/>
    <w:rsid w:val="00CD4FD2"/>
    <w:rsid w:val="00CD545A"/>
    <w:rsid w:val="00CD61F3"/>
    <w:rsid w:val="00CD7CD3"/>
    <w:rsid w:val="00CD7DF3"/>
    <w:rsid w:val="00CE27B1"/>
    <w:rsid w:val="00CE4EB9"/>
    <w:rsid w:val="00CE7AC6"/>
    <w:rsid w:val="00CF04F7"/>
    <w:rsid w:val="00CF1253"/>
    <w:rsid w:val="00CF2380"/>
    <w:rsid w:val="00CF275B"/>
    <w:rsid w:val="00CF297D"/>
    <w:rsid w:val="00CF3330"/>
    <w:rsid w:val="00CF4BB6"/>
    <w:rsid w:val="00CF5159"/>
    <w:rsid w:val="00CF62C3"/>
    <w:rsid w:val="00CF78B5"/>
    <w:rsid w:val="00CF7F2F"/>
    <w:rsid w:val="00D02688"/>
    <w:rsid w:val="00D0369D"/>
    <w:rsid w:val="00D03D45"/>
    <w:rsid w:val="00D06923"/>
    <w:rsid w:val="00D06A92"/>
    <w:rsid w:val="00D06ECE"/>
    <w:rsid w:val="00D06F10"/>
    <w:rsid w:val="00D0789C"/>
    <w:rsid w:val="00D1228D"/>
    <w:rsid w:val="00D12458"/>
    <w:rsid w:val="00D15E51"/>
    <w:rsid w:val="00D17CC3"/>
    <w:rsid w:val="00D20A96"/>
    <w:rsid w:val="00D2166B"/>
    <w:rsid w:val="00D2354E"/>
    <w:rsid w:val="00D2491A"/>
    <w:rsid w:val="00D26423"/>
    <w:rsid w:val="00D3047D"/>
    <w:rsid w:val="00D30A81"/>
    <w:rsid w:val="00D30E53"/>
    <w:rsid w:val="00D30FE8"/>
    <w:rsid w:val="00D35C3C"/>
    <w:rsid w:val="00D35E4E"/>
    <w:rsid w:val="00D37EB7"/>
    <w:rsid w:val="00D40D87"/>
    <w:rsid w:val="00D41ABF"/>
    <w:rsid w:val="00D41B3E"/>
    <w:rsid w:val="00D42DD1"/>
    <w:rsid w:val="00D44639"/>
    <w:rsid w:val="00D44E63"/>
    <w:rsid w:val="00D45586"/>
    <w:rsid w:val="00D457E8"/>
    <w:rsid w:val="00D4615F"/>
    <w:rsid w:val="00D47B8C"/>
    <w:rsid w:val="00D47D49"/>
    <w:rsid w:val="00D50E68"/>
    <w:rsid w:val="00D566B8"/>
    <w:rsid w:val="00D569AC"/>
    <w:rsid w:val="00D57654"/>
    <w:rsid w:val="00D57FBF"/>
    <w:rsid w:val="00D63C8F"/>
    <w:rsid w:val="00D65361"/>
    <w:rsid w:val="00D65A8D"/>
    <w:rsid w:val="00D67EB7"/>
    <w:rsid w:val="00D72497"/>
    <w:rsid w:val="00D73AE5"/>
    <w:rsid w:val="00D80343"/>
    <w:rsid w:val="00D807A3"/>
    <w:rsid w:val="00D80DCE"/>
    <w:rsid w:val="00D83156"/>
    <w:rsid w:val="00D847EC"/>
    <w:rsid w:val="00D85257"/>
    <w:rsid w:val="00D85A33"/>
    <w:rsid w:val="00D90339"/>
    <w:rsid w:val="00D90A13"/>
    <w:rsid w:val="00D935F7"/>
    <w:rsid w:val="00D93B74"/>
    <w:rsid w:val="00D97DFA"/>
    <w:rsid w:val="00DA2818"/>
    <w:rsid w:val="00DA7719"/>
    <w:rsid w:val="00DB0166"/>
    <w:rsid w:val="00DB02B3"/>
    <w:rsid w:val="00DB1163"/>
    <w:rsid w:val="00DB48B5"/>
    <w:rsid w:val="00DB592E"/>
    <w:rsid w:val="00DB5D25"/>
    <w:rsid w:val="00DB6823"/>
    <w:rsid w:val="00DB6CA8"/>
    <w:rsid w:val="00DB7A80"/>
    <w:rsid w:val="00DC0066"/>
    <w:rsid w:val="00DC073F"/>
    <w:rsid w:val="00DC1235"/>
    <w:rsid w:val="00DC3059"/>
    <w:rsid w:val="00DC687E"/>
    <w:rsid w:val="00DC6C50"/>
    <w:rsid w:val="00DD0F95"/>
    <w:rsid w:val="00DD4CEE"/>
    <w:rsid w:val="00DE47AA"/>
    <w:rsid w:val="00DE5012"/>
    <w:rsid w:val="00DE70A9"/>
    <w:rsid w:val="00DE769B"/>
    <w:rsid w:val="00DE789F"/>
    <w:rsid w:val="00DF0DF6"/>
    <w:rsid w:val="00DF1479"/>
    <w:rsid w:val="00DF2E6C"/>
    <w:rsid w:val="00DF3E24"/>
    <w:rsid w:val="00DF46FA"/>
    <w:rsid w:val="00DF4BCF"/>
    <w:rsid w:val="00DF4C0F"/>
    <w:rsid w:val="00DF5A48"/>
    <w:rsid w:val="00DF7F59"/>
    <w:rsid w:val="00E023DC"/>
    <w:rsid w:val="00E03901"/>
    <w:rsid w:val="00E04AA8"/>
    <w:rsid w:val="00E058AB"/>
    <w:rsid w:val="00E06FB4"/>
    <w:rsid w:val="00E0707A"/>
    <w:rsid w:val="00E12888"/>
    <w:rsid w:val="00E15BC1"/>
    <w:rsid w:val="00E16B59"/>
    <w:rsid w:val="00E2301B"/>
    <w:rsid w:val="00E305A1"/>
    <w:rsid w:val="00E30AEB"/>
    <w:rsid w:val="00E3261F"/>
    <w:rsid w:val="00E32D30"/>
    <w:rsid w:val="00E32E42"/>
    <w:rsid w:val="00E34EA2"/>
    <w:rsid w:val="00E353D2"/>
    <w:rsid w:val="00E36857"/>
    <w:rsid w:val="00E36922"/>
    <w:rsid w:val="00E41A6C"/>
    <w:rsid w:val="00E439C7"/>
    <w:rsid w:val="00E463E2"/>
    <w:rsid w:val="00E47A77"/>
    <w:rsid w:val="00E511A1"/>
    <w:rsid w:val="00E526CB"/>
    <w:rsid w:val="00E539A9"/>
    <w:rsid w:val="00E55CCC"/>
    <w:rsid w:val="00E5628E"/>
    <w:rsid w:val="00E57E01"/>
    <w:rsid w:val="00E6258F"/>
    <w:rsid w:val="00E62F24"/>
    <w:rsid w:val="00E6323A"/>
    <w:rsid w:val="00E640C8"/>
    <w:rsid w:val="00E64A16"/>
    <w:rsid w:val="00E64EE3"/>
    <w:rsid w:val="00E6535D"/>
    <w:rsid w:val="00E659CC"/>
    <w:rsid w:val="00E65B21"/>
    <w:rsid w:val="00E66F8E"/>
    <w:rsid w:val="00E6712F"/>
    <w:rsid w:val="00E70131"/>
    <w:rsid w:val="00E70AA1"/>
    <w:rsid w:val="00E74947"/>
    <w:rsid w:val="00E77900"/>
    <w:rsid w:val="00E81F3F"/>
    <w:rsid w:val="00E847F4"/>
    <w:rsid w:val="00E91A4F"/>
    <w:rsid w:val="00E94A98"/>
    <w:rsid w:val="00E969B5"/>
    <w:rsid w:val="00E97DAD"/>
    <w:rsid w:val="00EA09D2"/>
    <w:rsid w:val="00EA1BFB"/>
    <w:rsid w:val="00EA298A"/>
    <w:rsid w:val="00EA36A4"/>
    <w:rsid w:val="00EA4081"/>
    <w:rsid w:val="00EA4B3C"/>
    <w:rsid w:val="00EB08D3"/>
    <w:rsid w:val="00EB0CDD"/>
    <w:rsid w:val="00EB0D74"/>
    <w:rsid w:val="00EB0E91"/>
    <w:rsid w:val="00EB0EEB"/>
    <w:rsid w:val="00EB3C92"/>
    <w:rsid w:val="00EB58C8"/>
    <w:rsid w:val="00EC34D2"/>
    <w:rsid w:val="00EC3E56"/>
    <w:rsid w:val="00EC4A18"/>
    <w:rsid w:val="00EC54BA"/>
    <w:rsid w:val="00EC620B"/>
    <w:rsid w:val="00EC6E89"/>
    <w:rsid w:val="00EC7463"/>
    <w:rsid w:val="00ED04ED"/>
    <w:rsid w:val="00ED0791"/>
    <w:rsid w:val="00ED579A"/>
    <w:rsid w:val="00ED6C18"/>
    <w:rsid w:val="00EE14EB"/>
    <w:rsid w:val="00EE25A9"/>
    <w:rsid w:val="00EE41C5"/>
    <w:rsid w:val="00EF1207"/>
    <w:rsid w:val="00EF3E91"/>
    <w:rsid w:val="00EF5B2B"/>
    <w:rsid w:val="00EF6134"/>
    <w:rsid w:val="00EF7D54"/>
    <w:rsid w:val="00F04510"/>
    <w:rsid w:val="00F06ED6"/>
    <w:rsid w:val="00F07125"/>
    <w:rsid w:val="00F079B2"/>
    <w:rsid w:val="00F104B7"/>
    <w:rsid w:val="00F11E30"/>
    <w:rsid w:val="00F12A9F"/>
    <w:rsid w:val="00F14791"/>
    <w:rsid w:val="00F168A1"/>
    <w:rsid w:val="00F23803"/>
    <w:rsid w:val="00F24116"/>
    <w:rsid w:val="00F24EB2"/>
    <w:rsid w:val="00F27BE4"/>
    <w:rsid w:val="00F309AC"/>
    <w:rsid w:val="00F31215"/>
    <w:rsid w:val="00F31C77"/>
    <w:rsid w:val="00F31CF4"/>
    <w:rsid w:val="00F3356C"/>
    <w:rsid w:val="00F342E2"/>
    <w:rsid w:val="00F350DF"/>
    <w:rsid w:val="00F35BD3"/>
    <w:rsid w:val="00F37383"/>
    <w:rsid w:val="00F37A27"/>
    <w:rsid w:val="00F40002"/>
    <w:rsid w:val="00F406EB"/>
    <w:rsid w:val="00F44B6B"/>
    <w:rsid w:val="00F512CC"/>
    <w:rsid w:val="00F52CCC"/>
    <w:rsid w:val="00F53F16"/>
    <w:rsid w:val="00F55657"/>
    <w:rsid w:val="00F600B1"/>
    <w:rsid w:val="00F61008"/>
    <w:rsid w:val="00F6209B"/>
    <w:rsid w:val="00F62A99"/>
    <w:rsid w:val="00F64B0A"/>
    <w:rsid w:val="00F6716A"/>
    <w:rsid w:val="00F709D0"/>
    <w:rsid w:val="00F73A1C"/>
    <w:rsid w:val="00F7538F"/>
    <w:rsid w:val="00F7569F"/>
    <w:rsid w:val="00F75EC8"/>
    <w:rsid w:val="00F7668E"/>
    <w:rsid w:val="00F77285"/>
    <w:rsid w:val="00F8065B"/>
    <w:rsid w:val="00F80C5A"/>
    <w:rsid w:val="00F814F4"/>
    <w:rsid w:val="00F81676"/>
    <w:rsid w:val="00F83284"/>
    <w:rsid w:val="00F8343E"/>
    <w:rsid w:val="00F8586B"/>
    <w:rsid w:val="00F91A05"/>
    <w:rsid w:val="00F96A73"/>
    <w:rsid w:val="00F97FC5"/>
    <w:rsid w:val="00FA7BFE"/>
    <w:rsid w:val="00FB0019"/>
    <w:rsid w:val="00FB02AB"/>
    <w:rsid w:val="00FB28D8"/>
    <w:rsid w:val="00FB3240"/>
    <w:rsid w:val="00FB4723"/>
    <w:rsid w:val="00FC070D"/>
    <w:rsid w:val="00FC1164"/>
    <w:rsid w:val="00FC13CB"/>
    <w:rsid w:val="00FC50C3"/>
    <w:rsid w:val="00FC6E61"/>
    <w:rsid w:val="00FC72E9"/>
    <w:rsid w:val="00FC7750"/>
    <w:rsid w:val="00FD134F"/>
    <w:rsid w:val="00FD43EB"/>
    <w:rsid w:val="00FD7828"/>
    <w:rsid w:val="00FE1E45"/>
    <w:rsid w:val="00FE3929"/>
    <w:rsid w:val="00FE497E"/>
    <w:rsid w:val="00FE6961"/>
    <w:rsid w:val="00FF0629"/>
    <w:rsid w:val="00FF154A"/>
    <w:rsid w:val="00FF1EBE"/>
    <w:rsid w:val="00FF686C"/>
    <w:rsid w:val="00FF7C28"/>
    <w:rsid w:val="05874666"/>
    <w:rsid w:val="2A22A8F4"/>
    <w:rsid w:val="32715B2E"/>
    <w:rsid w:val="3F0C3B7E"/>
    <w:rsid w:val="531AF994"/>
    <w:rsid w:val="73247043"/>
    <w:rsid w:val="797B20E2"/>
    <w:rsid w:val="7A3A2B9E"/>
    <w:rsid w:val="7E6186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B5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0B"/>
    <w:rPr>
      <w:sz w:val="24"/>
      <w:szCs w:val="24"/>
      <w:lang w:val="en-GB"/>
    </w:rPr>
  </w:style>
  <w:style w:type="paragraph" w:styleId="Heading1">
    <w:name w:val="heading 1"/>
    <w:basedOn w:val="Normal"/>
    <w:next w:val="Normal"/>
    <w:link w:val="Heading1Char"/>
    <w:uiPriority w:val="99"/>
    <w:qFormat/>
    <w:rsid w:val="00A735C7"/>
    <w:pPr>
      <w:keepNext/>
      <w:keepLines/>
      <w:numPr>
        <w:numId w:val="2"/>
      </w:numPr>
      <w:spacing w:after="256" w:line="233" w:lineRule="auto"/>
      <w:ind w:left="595" w:hanging="610"/>
      <w:outlineLvl w:val="0"/>
    </w:pPr>
    <w:rPr>
      <w:rFonts w:ascii="Arial" w:hAnsi="Arial"/>
      <w:b/>
      <w:color w:val="99CC00"/>
      <w:sz w:val="22"/>
      <w:szCs w:val="22"/>
      <w:lang w:val="en-IE" w:eastAsia="en-IE"/>
    </w:rPr>
  </w:style>
  <w:style w:type="paragraph" w:styleId="Heading2">
    <w:name w:val="heading 2"/>
    <w:basedOn w:val="Normal"/>
    <w:next w:val="Normal"/>
    <w:link w:val="Heading2Char"/>
    <w:uiPriority w:val="99"/>
    <w:qFormat/>
    <w:rsid w:val="00A735C7"/>
    <w:pPr>
      <w:keepNext/>
      <w:keepLines/>
      <w:numPr>
        <w:ilvl w:val="1"/>
        <w:numId w:val="2"/>
      </w:numPr>
      <w:spacing w:after="256" w:line="233" w:lineRule="auto"/>
      <w:ind w:left="595" w:hanging="610"/>
      <w:outlineLvl w:val="1"/>
    </w:pPr>
    <w:rPr>
      <w:rFonts w:ascii="Arial" w:hAnsi="Arial"/>
      <w:b/>
      <w:color w:val="99CC00"/>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35C7"/>
    <w:rPr>
      <w:rFonts w:ascii="Arial" w:hAnsi="Arial"/>
      <w:b/>
      <w:color w:val="99CC00"/>
    </w:rPr>
  </w:style>
  <w:style w:type="character" w:customStyle="1" w:styleId="Heading2Char">
    <w:name w:val="Heading 2 Char"/>
    <w:link w:val="Heading2"/>
    <w:uiPriority w:val="99"/>
    <w:locked/>
    <w:rsid w:val="00A735C7"/>
    <w:rPr>
      <w:rFonts w:ascii="Arial" w:hAnsi="Arial"/>
      <w:b/>
      <w:color w:val="99CC00"/>
    </w:rPr>
  </w:style>
  <w:style w:type="paragraph" w:styleId="NormalWeb">
    <w:name w:val="Normal (Web)"/>
    <w:basedOn w:val="Normal"/>
    <w:link w:val="NormalWebChar"/>
    <w:uiPriority w:val="99"/>
    <w:rsid w:val="009B65D6"/>
    <w:pPr>
      <w:spacing w:before="100" w:beforeAutospacing="1" w:after="100" w:afterAutospacing="1"/>
    </w:pPr>
    <w:rPr>
      <w:szCs w:val="20"/>
      <w:lang w:val="en-IE" w:eastAsia="en-IE"/>
    </w:rPr>
  </w:style>
  <w:style w:type="character" w:styleId="Hyperlink">
    <w:name w:val="Hyperlink"/>
    <w:uiPriority w:val="99"/>
    <w:rsid w:val="009B65D6"/>
    <w:rPr>
      <w:rFonts w:cs="Times New Roman"/>
      <w:color w:val="0000FF"/>
      <w:u w:val="single"/>
    </w:rPr>
  </w:style>
  <w:style w:type="character" w:customStyle="1" w:styleId="NormalWebChar">
    <w:name w:val="Normal (Web) Char"/>
    <w:link w:val="NormalWeb"/>
    <w:uiPriority w:val="99"/>
    <w:locked/>
    <w:rsid w:val="009B65D6"/>
    <w:rPr>
      <w:sz w:val="24"/>
      <w:lang w:val="en-IE" w:eastAsia="en-IE"/>
    </w:rPr>
  </w:style>
  <w:style w:type="paragraph" w:customStyle="1" w:styleId="Default">
    <w:name w:val="Default"/>
    <w:uiPriority w:val="99"/>
    <w:rsid w:val="009B65D6"/>
    <w:pPr>
      <w:autoSpaceDE w:val="0"/>
      <w:autoSpaceDN w:val="0"/>
      <w:adjustRightInd w:val="0"/>
    </w:pPr>
    <w:rPr>
      <w:color w:val="000000"/>
      <w:sz w:val="24"/>
      <w:szCs w:val="24"/>
      <w:lang w:val="en-GB"/>
    </w:rPr>
  </w:style>
  <w:style w:type="paragraph" w:styleId="TOC1">
    <w:name w:val="toc 1"/>
    <w:basedOn w:val="Normal"/>
    <w:next w:val="Normal"/>
    <w:autoRedefine/>
    <w:uiPriority w:val="39"/>
    <w:rsid w:val="00A24EE6"/>
    <w:pPr>
      <w:tabs>
        <w:tab w:val="right" w:leader="dot" w:pos="9016"/>
      </w:tabs>
      <w:spacing w:before="120" w:after="120" w:line="360" w:lineRule="auto"/>
    </w:pPr>
    <w:rPr>
      <w:b/>
      <w:bCs/>
      <w:caps/>
      <w:sz w:val="20"/>
      <w:szCs w:val="20"/>
    </w:rPr>
  </w:style>
  <w:style w:type="paragraph" w:styleId="Header">
    <w:name w:val="header"/>
    <w:basedOn w:val="Normal"/>
    <w:link w:val="HeaderChar"/>
    <w:uiPriority w:val="99"/>
    <w:rsid w:val="00B44045"/>
    <w:pPr>
      <w:tabs>
        <w:tab w:val="center" w:pos="4153"/>
        <w:tab w:val="right" w:pos="8306"/>
      </w:tabs>
    </w:pPr>
  </w:style>
  <w:style w:type="character" w:customStyle="1" w:styleId="HeaderChar">
    <w:name w:val="Header Char"/>
    <w:link w:val="Header"/>
    <w:uiPriority w:val="99"/>
    <w:semiHidden/>
    <w:locked/>
    <w:rsid w:val="00441FA5"/>
    <w:rPr>
      <w:rFonts w:cs="Times New Roman"/>
      <w:sz w:val="24"/>
      <w:lang w:val="en-GB" w:eastAsia="en-GB"/>
    </w:rPr>
  </w:style>
  <w:style w:type="paragraph" w:styleId="Footer">
    <w:name w:val="footer"/>
    <w:basedOn w:val="Normal"/>
    <w:link w:val="FooterChar"/>
    <w:uiPriority w:val="99"/>
    <w:rsid w:val="00B44045"/>
    <w:pPr>
      <w:tabs>
        <w:tab w:val="center" w:pos="4153"/>
        <w:tab w:val="right" w:pos="8306"/>
      </w:tabs>
    </w:pPr>
  </w:style>
  <w:style w:type="character" w:customStyle="1" w:styleId="FooterChar">
    <w:name w:val="Footer Char"/>
    <w:link w:val="Footer"/>
    <w:uiPriority w:val="99"/>
    <w:semiHidden/>
    <w:locked/>
    <w:rsid w:val="00441FA5"/>
    <w:rPr>
      <w:rFonts w:cs="Times New Roman"/>
      <w:sz w:val="24"/>
      <w:lang w:val="en-GB" w:eastAsia="en-GB"/>
    </w:rPr>
  </w:style>
  <w:style w:type="character" w:styleId="PageNumber">
    <w:name w:val="page number"/>
    <w:uiPriority w:val="99"/>
    <w:rsid w:val="00220B86"/>
    <w:rPr>
      <w:rFonts w:cs="Times New Roman"/>
    </w:rPr>
  </w:style>
  <w:style w:type="paragraph" w:styleId="TOC2">
    <w:name w:val="toc 2"/>
    <w:basedOn w:val="Normal"/>
    <w:next w:val="Normal"/>
    <w:autoRedefine/>
    <w:uiPriority w:val="39"/>
    <w:rsid w:val="00142616"/>
    <w:pPr>
      <w:ind w:left="240"/>
    </w:pPr>
    <w:rPr>
      <w:smallCaps/>
      <w:sz w:val="20"/>
      <w:szCs w:val="20"/>
    </w:rPr>
  </w:style>
  <w:style w:type="paragraph" w:styleId="TOC3">
    <w:name w:val="toc 3"/>
    <w:basedOn w:val="Normal"/>
    <w:next w:val="Normal"/>
    <w:autoRedefine/>
    <w:uiPriority w:val="99"/>
    <w:semiHidden/>
    <w:rsid w:val="00142616"/>
    <w:pPr>
      <w:ind w:left="480"/>
    </w:pPr>
    <w:rPr>
      <w:i/>
      <w:iCs/>
      <w:sz w:val="20"/>
      <w:szCs w:val="20"/>
    </w:rPr>
  </w:style>
  <w:style w:type="paragraph" w:styleId="TOC4">
    <w:name w:val="toc 4"/>
    <w:basedOn w:val="Normal"/>
    <w:next w:val="Normal"/>
    <w:autoRedefine/>
    <w:uiPriority w:val="99"/>
    <w:semiHidden/>
    <w:rsid w:val="00A61B9B"/>
    <w:pPr>
      <w:ind w:left="720"/>
    </w:pPr>
    <w:rPr>
      <w:sz w:val="18"/>
      <w:szCs w:val="18"/>
    </w:rPr>
  </w:style>
  <w:style w:type="paragraph" w:styleId="TOC5">
    <w:name w:val="toc 5"/>
    <w:basedOn w:val="Normal"/>
    <w:next w:val="Normal"/>
    <w:autoRedefine/>
    <w:uiPriority w:val="99"/>
    <w:semiHidden/>
    <w:rsid w:val="00A61B9B"/>
    <w:pPr>
      <w:ind w:left="960"/>
    </w:pPr>
    <w:rPr>
      <w:sz w:val="18"/>
      <w:szCs w:val="18"/>
    </w:rPr>
  </w:style>
  <w:style w:type="paragraph" w:styleId="TOC6">
    <w:name w:val="toc 6"/>
    <w:basedOn w:val="Normal"/>
    <w:next w:val="Normal"/>
    <w:autoRedefine/>
    <w:uiPriority w:val="99"/>
    <w:semiHidden/>
    <w:rsid w:val="00A61B9B"/>
    <w:pPr>
      <w:ind w:left="1200"/>
    </w:pPr>
    <w:rPr>
      <w:sz w:val="18"/>
      <w:szCs w:val="18"/>
    </w:rPr>
  </w:style>
  <w:style w:type="paragraph" w:styleId="TOC7">
    <w:name w:val="toc 7"/>
    <w:basedOn w:val="Normal"/>
    <w:next w:val="Normal"/>
    <w:autoRedefine/>
    <w:uiPriority w:val="99"/>
    <w:semiHidden/>
    <w:rsid w:val="00A61B9B"/>
    <w:pPr>
      <w:ind w:left="1440"/>
    </w:pPr>
    <w:rPr>
      <w:sz w:val="18"/>
      <w:szCs w:val="18"/>
    </w:rPr>
  </w:style>
  <w:style w:type="paragraph" w:styleId="TOC8">
    <w:name w:val="toc 8"/>
    <w:basedOn w:val="Normal"/>
    <w:next w:val="Normal"/>
    <w:autoRedefine/>
    <w:uiPriority w:val="99"/>
    <w:semiHidden/>
    <w:rsid w:val="00A61B9B"/>
    <w:pPr>
      <w:ind w:left="1680"/>
    </w:pPr>
    <w:rPr>
      <w:sz w:val="18"/>
      <w:szCs w:val="18"/>
    </w:rPr>
  </w:style>
  <w:style w:type="paragraph" w:styleId="TOC9">
    <w:name w:val="toc 9"/>
    <w:basedOn w:val="Normal"/>
    <w:next w:val="Normal"/>
    <w:autoRedefine/>
    <w:uiPriority w:val="99"/>
    <w:semiHidden/>
    <w:rsid w:val="00A61B9B"/>
    <w:pPr>
      <w:ind w:left="1920"/>
    </w:pPr>
    <w:rPr>
      <w:sz w:val="18"/>
      <w:szCs w:val="18"/>
    </w:rPr>
  </w:style>
  <w:style w:type="paragraph" w:styleId="BalloonText">
    <w:name w:val="Balloon Text"/>
    <w:basedOn w:val="Normal"/>
    <w:link w:val="BalloonTextChar"/>
    <w:uiPriority w:val="99"/>
    <w:semiHidden/>
    <w:rsid w:val="001E04A8"/>
    <w:rPr>
      <w:sz w:val="2"/>
      <w:szCs w:val="20"/>
    </w:rPr>
  </w:style>
  <w:style w:type="character" w:customStyle="1" w:styleId="BalloonTextChar">
    <w:name w:val="Balloon Text Char"/>
    <w:link w:val="BalloonText"/>
    <w:uiPriority w:val="99"/>
    <w:semiHidden/>
    <w:locked/>
    <w:rsid w:val="00441FA5"/>
    <w:rPr>
      <w:rFonts w:cs="Times New Roman"/>
      <w:sz w:val="2"/>
      <w:lang w:val="en-GB" w:eastAsia="en-GB"/>
    </w:rPr>
  </w:style>
  <w:style w:type="paragraph" w:styleId="NoSpacing">
    <w:name w:val="No Spacing"/>
    <w:uiPriority w:val="99"/>
    <w:qFormat/>
    <w:rsid w:val="007E38C2"/>
    <w:rPr>
      <w:sz w:val="24"/>
      <w:szCs w:val="24"/>
      <w:lang w:val="en-GB"/>
    </w:rPr>
  </w:style>
  <w:style w:type="table" w:styleId="TableGrid">
    <w:name w:val="Table Grid"/>
    <w:basedOn w:val="TableNormal"/>
    <w:uiPriority w:val="99"/>
    <w:locked/>
    <w:rsid w:val="00B1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Char Char5"/>
    <w:uiPriority w:val="99"/>
    <w:locked/>
    <w:rsid w:val="00D30A81"/>
    <w:rPr>
      <w:sz w:val="24"/>
      <w:lang w:val="en-IE" w:eastAsia="en-IE"/>
    </w:rPr>
  </w:style>
  <w:style w:type="paragraph" w:styleId="ListParagraph">
    <w:name w:val="List Paragraph"/>
    <w:basedOn w:val="Normal"/>
    <w:uiPriority w:val="34"/>
    <w:qFormat/>
    <w:rsid w:val="00283CBC"/>
    <w:pPr>
      <w:spacing w:after="200" w:line="276" w:lineRule="auto"/>
      <w:ind w:left="720"/>
      <w:contextualSpacing/>
    </w:pPr>
    <w:rPr>
      <w:rFonts w:ascii="Calibri" w:eastAsia="Calibri" w:hAnsi="Calibri"/>
      <w:sz w:val="22"/>
      <w:szCs w:val="22"/>
      <w:lang w:val="en-US" w:eastAsia="en-US"/>
    </w:rPr>
  </w:style>
  <w:style w:type="character" w:styleId="CommentReference">
    <w:name w:val="annotation reference"/>
    <w:uiPriority w:val="99"/>
    <w:semiHidden/>
    <w:unhideWhenUsed/>
    <w:locked/>
    <w:rsid w:val="009E7F8C"/>
    <w:rPr>
      <w:sz w:val="16"/>
      <w:szCs w:val="16"/>
    </w:rPr>
  </w:style>
  <w:style w:type="paragraph" w:styleId="CommentText">
    <w:name w:val="annotation text"/>
    <w:basedOn w:val="Normal"/>
    <w:link w:val="CommentTextChar"/>
    <w:uiPriority w:val="99"/>
    <w:semiHidden/>
    <w:unhideWhenUsed/>
    <w:locked/>
    <w:rsid w:val="009E7F8C"/>
    <w:rPr>
      <w:sz w:val="20"/>
      <w:szCs w:val="20"/>
    </w:rPr>
  </w:style>
  <w:style w:type="character" w:customStyle="1" w:styleId="CommentTextChar">
    <w:name w:val="Comment Text Char"/>
    <w:link w:val="CommentText"/>
    <w:uiPriority w:val="99"/>
    <w:semiHidden/>
    <w:rsid w:val="009E7F8C"/>
    <w:rPr>
      <w:sz w:val="20"/>
      <w:szCs w:val="20"/>
      <w:lang w:val="en-GB" w:eastAsia="en-GB"/>
    </w:rPr>
  </w:style>
  <w:style w:type="paragraph" w:styleId="CommentSubject">
    <w:name w:val="annotation subject"/>
    <w:basedOn w:val="CommentText"/>
    <w:next w:val="CommentText"/>
    <w:link w:val="CommentSubjectChar"/>
    <w:uiPriority w:val="99"/>
    <w:semiHidden/>
    <w:unhideWhenUsed/>
    <w:locked/>
    <w:rsid w:val="009E7F8C"/>
    <w:rPr>
      <w:b/>
      <w:bCs/>
    </w:rPr>
  </w:style>
  <w:style w:type="character" w:customStyle="1" w:styleId="CommentSubjectChar">
    <w:name w:val="Comment Subject Char"/>
    <w:link w:val="CommentSubject"/>
    <w:uiPriority w:val="99"/>
    <w:semiHidden/>
    <w:rsid w:val="009E7F8C"/>
    <w:rPr>
      <w:b/>
      <w:bCs/>
      <w:sz w:val="20"/>
      <w:szCs w:val="20"/>
      <w:lang w:val="en-GB" w:eastAsia="en-GB"/>
    </w:rPr>
  </w:style>
  <w:style w:type="paragraph" w:styleId="IntenseQuote">
    <w:name w:val="Intense Quote"/>
    <w:basedOn w:val="Normal"/>
    <w:next w:val="Normal"/>
    <w:link w:val="IntenseQuoteChar"/>
    <w:uiPriority w:val="30"/>
    <w:qFormat/>
    <w:rsid w:val="008728BE"/>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8728BE"/>
    <w:rPr>
      <w:i/>
      <w:iCs/>
      <w:color w:val="4F81BD"/>
      <w:sz w:val="24"/>
      <w:szCs w:val="24"/>
      <w:lang w:val="en-GB" w:eastAsia="en-GB"/>
    </w:rPr>
  </w:style>
  <w:style w:type="character" w:styleId="IntenseReference">
    <w:name w:val="Intense Reference"/>
    <w:uiPriority w:val="32"/>
    <w:qFormat/>
    <w:rsid w:val="008728BE"/>
    <w:rPr>
      <w:b/>
      <w:bCs/>
      <w:smallCaps/>
      <w:color w:val="4F81BD"/>
      <w:spacing w:val="5"/>
    </w:rPr>
  </w:style>
  <w:style w:type="character" w:styleId="SubtleReference">
    <w:name w:val="Subtle Reference"/>
    <w:uiPriority w:val="31"/>
    <w:qFormat/>
    <w:rsid w:val="008728BE"/>
    <w:rPr>
      <w:smallCaps/>
      <w:color w:val="5A5A5A"/>
    </w:rPr>
  </w:style>
  <w:style w:type="paragraph" w:styleId="Revision">
    <w:name w:val="Revision"/>
    <w:hidden/>
    <w:uiPriority w:val="99"/>
    <w:semiHidden/>
    <w:rsid w:val="00D44E63"/>
    <w:rPr>
      <w:sz w:val="24"/>
      <w:szCs w:val="24"/>
      <w:lang w:val="en-GB"/>
    </w:rPr>
  </w:style>
  <w:style w:type="character" w:styleId="FollowedHyperlink">
    <w:name w:val="FollowedHyperlink"/>
    <w:uiPriority w:val="99"/>
    <w:semiHidden/>
    <w:unhideWhenUsed/>
    <w:locked/>
    <w:rsid w:val="000C77EF"/>
    <w:rPr>
      <w:color w:val="800080"/>
      <w:u w:val="single"/>
    </w:rPr>
  </w:style>
  <w:style w:type="character" w:customStyle="1" w:styleId="s10">
    <w:name w:val="s10"/>
    <w:basedOn w:val="DefaultParagraphFont"/>
    <w:rsid w:val="00C600E3"/>
  </w:style>
  <w:style w:type="character" w:customStyle="1" w:styleId="apple-converted-space">
    <w:name w:val="apple-converted-space"/>
    <w:basedOn w:val="DefaultParagraphFont"/>
    <w:rsid w:val="00C600E3"/>
  </w:style>
  <w:style w:type="character" w:customStyle="1" w:styleId="s38">
    <w:name w:val="s38"/>
    <w:basedOn w:val="DefaultParagraphFont"/>
    <w:rsid w:val="00C600E3"/>
  </w:style>
  <w:style w:type="character" w:customStyle="1" w:styleId="s27">
    <w:name w:val="s27"/>
    <w:basedOn w:val="DefaultParagraphFont"/>
    <w:rsid w:val="00C600E3"/>
  </w:style>
  <w:style w:type="character" w:customStyle="1" w:styleId="s40">
    <w:name w:val="s40"/>
    <w:basedOn w:val="DefaultParagraphFont"/>
    <w:rsid w:val="00C600E3"/>
  </w:style>
  <w:style w:type="character" w:customStyle="1" w:styleId="s12">
    <w:name w:val="s12"/>
    <w:basedOn w:val="DefaultParagraphFont"/>
    <w:rsid w:val="00C600E3"/>
  </w:style>
  <w:style w:type="character" w:customStyle="1" w:styleId="s6">
    <w:name w:val="s6"/>
    <w:basedOn w:val="DefaultParagraphFont"/>
    <w:rsid w:val="00B000A0"/>
  </w:style>
  <w:style w:type="paragraph" w:customStyle="1" w:styleId="s3">
    <w:name w:val="s3"/>
    <w:basedOn w:val="Normal"/>
    <w:rsid w:val="00B000A0"/>
    <w:pPr>
      <w:spacing w:before="100" w:beforeAutospacing="1" w:after="100" w:afterAutospacing="1"/>
    </w:pPr>
    <w:rPr>
      <w:rFonts w:eastAsiaTheme="minorEastAsia"/>
      <w:lang w:val="en-IE"/>
    </w:rPr>
  </w:style>
  <w:style w:type="character" w:customStyle="1" w:styleId="s2">
    <w:name w:val="s2"/>
    <w:basedOn w:val="DefaultParagraphFont"/>
    <w:rsid w:val="00B000A0"/>
  </w:style>
  <w:style w:type="character" w:customStyle="1" w:styleId="s4">
    <w:name w:val="s4"/>
    <w:basedOn w:val="DefaultParagraphFont"/>
    <w:rsid w:val="00B000A0"/>
  </w:style>
  <w:style w:type="character" w:customStyle="1" w:styleId="s5">
    <w:name w:val="s5"/>
    <w:basedOn w:val="DefaultParagraphFont"/>
    <w:rsid w:val="00B000A0"/>
  </w:style>
  <w:style w:type="character" w:customStyle="1" w:styleId="s7">
    <w:name w:val="s7"/>
    <w:basedOn w:val="DefaultParagraphFont"/>
    <w:rsid w:val="00B0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5658">
      <w:bodyDiv w:val="1"/>
      <w:marLeft w:val="0"/>
      <w:marRight w:val="0"/>
      <w:marTop w:val="0"/>
      <w:marBottom w:val="0"/>
      <w:divBdr>
        <w:top w:val="none" w:sz="0" w:space="0" w:color="auto"/>
        <w:left w:val="none" w:sz="0" w:space="0" w:color="auto"/>
        <w:bottom w:val="none" w:sz="0" w:space="0" w:color="auto"/>
        <w:right w:val="none" w:sz="0" w:space="0" w:color="auto"/>
      </w:divBdr>
      <w:divsChild>
        <w:div w:id="658272443">
          <w:marLeft w:val="855"/>
          <w:marRight w:val="0"/>
          <w:marTop w:val="45"/>
          <w:marBottom w:val="0"/>
          <w:divBdr>
            <w:top w:val="none" w:sz="0" w:space="0" w:color="auto"/>
            <w:left w:val="none" w:sz="0" w:space="0" w:color="auto"/>
            <w:bottom w:val="none" w:sz="0" w:space="0" w:color="auto"/>
            <w:right w:val="none" w:sz="0" w:space="0" w:color="auto"/>
          </w:divBdr>
        </w:div>
        <w:div w:id="1401904950">
          <w:marLeft w:val="735"/>
          <w:marRight w:val="0"/>
          <w:marTop w:val="45"/>
          <w:marBottom w:val="0"/>
          <w:divBdr>
            <w:top w:val="none" w:sz="0" w:space="0" w:color="auto"/>
            <w:left w:val="none" w:sz="0" w:space="0" w:color="auto"/>
            <w:bottom w:val="none" w:sz="0" w:space="0" w:color="auto"/>
            <w:right w:val="none" w:sz="0" w:space="0" w:color="auto"/>
          </w:divBdr>
        </w:div>
        <w:div w:id="817264091">
          <w:marLeft w:val="735"/>
          <w:marRight w:val="0"/>
          <w:marTop w:val="45"/>
          <w:marBottom w:val="0"/>
          <w:divBdr>
            <w:top w:val="none" w:sz="0" w:space="0" w:color="auto"/>
            <w:left w:val="none" w:sz="0" w:space="0" w:color="auto"/>
            <w:bottom w:val="none" w:sz="0" w:space="0" w:color="auto"/>
            <w:right w:val="none" w:sz="0" w:space="0" w:color="auto"/>
          </w:divBdr>
        </w:div>
        <w:div w:id="2080401154">
          <w:marLeft w:val="735"/>
          <w:marRight w:val="0"/>
          <w:marTop w:val="45"/>
          <w:marBottom w:val="0"/>
          <w:divBdr>
            <w:top w:val="none" w:sz="0" w:space="0" w:color="auto"/>
            <w:left w:val="none" w:sz="0" w:space="0" w:color="auto"/>
            <w:bottom w:val="none" w:sz="0" w:space="0" w:color="auto"/>
            <w:right w:val="none" w:sz="0" w:space="0" w:color="auto"/>
          </w:divBdr>
        </w:div>
        <w:div w:id="1416854055">
          <w:marLeft w:val="735"/>
          <w:marRight w:val="0"/>
          <w:marTop w:val="45"/>
          <w:marBottom w:val="0"/>
          <w:divBdr>
            <w:top w:val="none" w:sz="0" w:space="0" w:color="auto"/>
            <w:left w:val="none" w:sz="0" w:space="0" w:color="auto"/>
            <w:bottom w:val="none" w:sz="0" w:space="0" w:color="auto"/>
            <w:right w:val="none" w:sz="0" w:space="0" w:color="auto"/>
          </w:divBdr>
        </w:div>
        <w:div w:id="1146820927">
          <w:marLeft w:val="735"/>
          <w:marRight w:val="0"/>
          <w:marTop w:val="45"/>
          <w:marBottom w:val="0"/>
          <w:divBdr>
            <w:top w:val="none" w:sz="0" w:space="0" w:color="auto"/>
            <w:left w:val="none" w:sz="0" w:space="0" w:color="auto"/>
            <w:bottom w:val="none" w:sz="0" w:space="0" w:color="auto"/>
            <w:right w:val="none" w:sz="0" w:space="0" w:color="auto"/>
          </w:divBdr>
        </w:div>
        <w:div w:id="261301423">
          <w:marLeft w:val="735"/>
          <w:marRight w:val="0"/>
          <w:marTop w:val="45"/>
          <w:marBottom w:val="0"/>
          <w:divBdr>
            <w:top w:val="none" w:sz="0" w:space="0" w:color="auto"/>
            <w:left w:val="none" w:sz="0" w:space="0" w:color="auto"/>
            <w:bottom w:val="none" w:sz="0" w:space="0" w:color="auto"/>
            <w:right w:val="none" w:sz="0" w:space="0" w:color="auto"/>
          </w:divBdr>
        </w:div>
        <w:div w:id="1338121466">
          <w:marLeft w:val="735"/>
          <w:marRight w:val="0"/>
          <w:marTop w:val="45"/>
          <w:marBottom w:val="0"/>
          <w:divBdr>
            <w:top w:val="none" w:sz="0" w:space="0" w:color="auto"/>
            <w:left w:val="none" w:sz="0" w:space="0" w:color="auto"/>
            <w:bottom w:val="none" w:sz="0" w:space="0" w:color="auto"/>
            <w:right w:val="none" w:sz="0" w:space="0" w:color="auto"/>
          </w:divBdr>
        </w:div>
        <w:div w:id="847789389">
          <w:marLeft w:val="735"/>
          <w:marRight w:val="0"/>
          <w:marTop w:val="45"/>
          <w:marBottom w:val="0"/>
          <w:divBdr>
            <w:top w:val="none" w:sz="0" w:space="0" w:color="auto"/>
            <w:left w:val="none" w:sz="0" w:space="0" w:color="auto"/>
            <w:bottom w:val="none" w:sz="0" w:space="0" w:color="auto"/>
            <w:right w:val="none" w:sz="0" w:space="0" w:color="auto"/>
          </w:divBdr>
        </w:div>
        <w:div w:id="1324774108">
          <w:marLeft w:val="735"/>
          <w:marRight w:val="0"/>
          <w:marTop w:val="45"/>
          <w:marBottom w:val="0"/>
          <w:divBdr>
            <w:top w:val="none" w:sz="0" w:space="0" w:color="auto"/>
            <w:left w:val="none" w:sz="0" w:space="0" w:color="auto"/>
            <w:bottom w:val="none" w:sz="0" w:space="0" w:color="auto"/>
            <w:right w:val="none" w:sz="0" w:space="0" w:color="auto"/>
          </w:divBdr>
        </w:div>
      </w:divsChild>
    </w:div>
    <w:div w:id="400252865">
      <w:bodyDiv w:val="1"/>
      <w:marLeft w:val="0"/>
      <w:marRight w:val="0"/>
      <w:marTop w:val="0"/>
      <w:marBottom w:val="0"/>
      <w:divBdr>
        <w:top w:val="none" w:sz="0" w:space="0" w:color="auto"/>
        <w:left w:val="none" w:sz="0" w:space="0" w:color="auto"/>
        <w:bottom w:val="none" w:sz="0" w:space="0" w:color="auto"/>
        <w:right w:val="none" w:sz="0" w:space="0" w:color="auto"/>
      </w:divBdr>
    </w:div>
    <w:div w:id="539635471">
      <w:bodyDiv w:val="1"/>
      <w:marLeft w:val="0"/>
      <w:marRight w:val="0"/>
      <w:marTop w:val="0"/>
      <w:marBottom w:val="0"/>
      <w:divBdr>
        <w:top w:val="none" w:sz="0" w:space="0" w:color="auto"/>
        <w:left w:val="none" w:sz="0" w:space="0" w:color="auto"/>
        <w:bottom w:val="none" w:sz="0" w:space="0" w:color="auto"/>
        <w:right w:val="none" w:sz="0" w:space="0" w:color="auto"/>
      </w:divBdr>
      <w:divsChild>
        <w:div w:id="747508099">
          <w:marLeft w:val="855"/>
          <w:marRight w:val="0"/>
          <w:marTop w:val="45"/>
          <w:marBottom w:val="0"/>
          <w:divBdr>
            <w:top w:val="none" w:sz="0" w:space="0" w:color="auto"/>
            <w:left w:val="none" w:sz="0" w:space="0" w:color="auto"/>
            <w:bottom w:val="none" w:sz="0" w:space="0" w:color="auto"/>
            <w:right w:val="none" w:sz="0" w:space="0" w:color="auto"/>
          </w:divBdr>
        </w:div>
        <w:div w:id="1419405160">
          <w:marLeft w:val="735"/>
          <w:marRight w:val="0"/>
          <w:marTop w:val="45"/>
          <w:marBottom w:val="0"/>
          <w:divBdr>
            <w:top w:val="none" w:sz="0" w:space="0" w:color="auto"/>
            <w:left w:val="none" w:sz="0" w:space="0" w:color="auto"/>
            <w:bottom w:val="none" w:sz="0" w:space="0" w:color="auto"/>
            <w:right w:val="none" w:sz="0" w:space="0" w:color="auto"/>
          </w:divBdr>
        </w:div>
        <w:div w:id="485052735">
          <w:marLeft w:val="735"/>
          <w:marRight w:val="0"/>
          <w:marTop w:val="45"/>
          <w:marBottom w:val="0"/>
          <w:divBdr>
            <w:top w:val="none" w:sz="0" w:space="0" w:color="auto"/>
            <w:left w:val="none" w:sz="0" w:space="0" w:color="auto"/>
            <w:bottom w:val="none" w:sz="0" w:space="0" w:color="auto"/>
            <w:right w:val="none" w:sz="0" w:space="0" w:color="auto"/>
          </w:divBdr>
        </w:div>
        <w:div w:id="6106603">
          <w:marLeft w:val="735"/>
          <w:marRight w:val="0"/>
          <w:marTop w:val="45"/>
          <w:marBottom w:val="0"/>
          <w:divBdr>
            <w:top w:val="none" w:sz="0" w:space="0" w:color="auto"/>
            <w:left w:val="none" w:sz="0" w:space="0" w:color="auto"/>
            <w:bottom w:val="none" w:sz="0" w:space="0" w:color="auto"/>
            <w:right w:val="none" w:sz="0" w:space="0" w:color="auto"/>
          </w:divBdr>
        </w:div>
        <w:div w:id="755783786">
          <w:marLeft w:val="735"/>
          <w:marRight w:val="0"/>
          <w:marTop w:val="45"/>
          <w:marBottom w:val="0"/>
          <w:divBdr>
            <w:top w:val="none" w:sz="0" w:space="0" w:color="auto"/>
            <w:left w:val="none" w:sz="0" w:space="0" w:color="auto"/>
            <w:bottom w:val="none" w:sz="0" w:space="0" w:color="auto"/>
            <w:right w:val="none" w:sz="0" w:space="0" w:color="auto"/>
          </w:divBdr>
        </w:div>
        <w:div w:id="114448426">
          <w:marLeft w:val="735"/>
          <w:marRight w:val="0"/>
          <w:marTop w:val="45"/>
          <w:marBottom w:val="0"/>
          <w:divBdr>
            <w:top w:val="none" w:sz="0" w:space="0" w:color="auto"/>
            <w:left w:val="none" w:sz="0" w:space="0" w:color="auto"/>
            <w:bottom w:val="none" w:sz="0" w:space="0" w:color="auto"/>
            <w:right w:val="none" w:sz="0" w:space="0" w:color="auto"/>
          </w:divBdr>
        </w:div>
        <w:div w:id="1606424051">
          <w:marLeft w:val="735"/>
          <w:marRight w:val="0"/>
          <w:marTop w:val="45"/>
          <w:marBottom w:val="0"/>
          <w:divBdr>
            <w:top w:val="none" w:sz="0" w:space="0" w:color="auto"/>
            <w:left w:val="none" w:sz="0" w:space="0" w:color="auto"/>
            <w:bottom w:val="none" w:sz="0" w:space="0" w:color="auto"/>
            <w:right w:val="none" w:sz="0" w:space="0" w:color="auto"/>
          </w:divBdr>
        </w:div>
      </w:divsChild>
    </w:div>
    <w:div w:id="566261133">
      <w:bodyDiv w:val="1"/>
      <w:marLeft w:val="0"/>
      <w:marRight w:val="0"/>
      <w:marTop w:val="0"/>
      <w:marBottom w:val="0"/>
      <w:divBdr>
        <w:top w:val="none" w:sz="0" w:space="0" w:color="auto"/>
        <w:left w:val="none" w:sz="0" w:space="0" w:color="auto"/>
        <w:bottom w:val="none" w:sz="0" w:space="0" w:color="auto"/>
        <w:right w:val="none" w:sz="0" w:space="0" w:color="auto"/>
      </w:divBdr>
    </w:div>
    <w:div w:id="594050564">
      <w:bodyDiv w:val="1"/>
      <w:marLeft w:val="0"/>
      <w:marRight w:val="0"/>
      <w:marTop w:val="0"/>
      <w:marBottom w:val="0"/>
      <w:divBdr>
        <w:top w:val="none" w:sz="0" w:space="0" w:color="auto"/>
        <w:left w:val="none" w:sz="0" w:space="0" w:color="auto"/>
        <w:bottom w:val="none" w:sz="0" w:space="0" w:color="auto"/>
        <w:right w:val="none" w:sz="0" w:space="0" w:color="auto"/>
      </w:divBdr>
      <w:divsChild>
        <w:div w:id="1710955705">
          <w:marLeft w:val="855"/>
          <w:marRight w:val="0"/>
          <w:marTop w:val="45"/>
          <w:marBottom w:val="0"/>
          <w:divBdr>
            <w:top w:val="none" w:sz="0" w:space="0" w:color="auto"/>
            <w:left w:val="none" w:sz="0" w:space="0" w:color="auto"/>
            <w:bottom w:val="none" w:sz="0" w:space="0" w:color="auto"/>
            <w:right w:val="none" w:sz="0" w:space="0" w:color="auto"/>
          </w:divBdr>
        </w:div>
        <w:div w:id="1807116578">
          <w:marLeft w:val="735"/>
          <w:marRight w:val="0"/>
          <w:marTop w:val="45"/>
          <w:marBottom w:val="0"/>
          <w:divBdr>
            <w:top w:val="none" w:sz="0" w:space="0" w:color="auto"/>
            <w:left w:val="none" w:sz="0" w:space="0" w:color="auto"/>
            <w:bottom w:val="none" w:sz="0" w:space="0" w:color="auto"/>
            <w:right w:val="none" w:sz="0" w:space="0" w:color="auto"/>
          </w:divBdr>
        </w:div>
        <w:div w:id="1808231704">
          <w:marLeft w:val="735"/>
          <w:marRight w:val="0"/>
          <w:marTop w:val="45"/>
          <w:marBottom w:val="0"/>
          <w:divBdr>
            <w:top w:val="none" w:sz="0" w:space="0" w:color="auto"/>
            <w:left w:val="none" w:sz="0" w:space="0" w:color="auto"/>
            <w:bottom w:val="none" w:sz="0" w:space="0" w:color="auto"/>
            <w:right w:val="none" w:sz="0" w:space="0" w:color="auto"/>
          </w:divBdr>
        </w:div>
        <w:div w:id="1740060381">
          <w:marLeft w:val="735"/>
          <w:marRight w:val="0"/>
          <w:marTop w:val="45"/>
          <w:marBottom w:val="0"/>
          <w:divBdr>
            <w:top w:val="none" w:sz="0" w:space="0" w:color="auto"/>
            <w:left w:val="none" w:sz="0" w:space="0" w:color="auto"/>
            <w:bottom w:val="none" w:sz="0" w:space="0" w:color="auto"/>
            <w:right w:val="none" w:sz="0" w:space="0" w:color="auto"/>
          </w:divBdr>
        </w:div>
        <w:div w:id="1222712923">
          <w:marLeft w:val="735"/>
          <w:marRight w:val="0"/>
          <w:marTop w:val="45"/>
          <w:marBottom w:val="0"/>
          <w:divBdr>
            <w:top w:val="none" w:sz="0" w:space="0" w:color="auto"/>
            <w:left w:val="none" w:sz="0" w:space="0" w:color="auto"/>
            <w:bottom w:val="none" w:sz="0" w:space="0" w:color="auto"/>
            <w:right w:val="none" w:sz="0" w:space="0" w:color="auto"/>
          </w:divBdr>
        </w:div>
        <w:div w:id="635643740">
          <w:marLeft w:val="735"/>
          <w:marRight w:val="0"/>
          <w:marTop w:val="45"/>
          <w:marBottom w:val="0"/>
          <w:divBdr>
            <w:top w:val="none" w:sz="0" w:space="0" w:color="auto"/>
            <w:left w:val="none" w:sz="0" w:space="0" w:color="auto"/>
            <w:bottom w:val="none" w:sz="0" w:space="0" w:color="auto"/>
            <w:right w:val="none" w:sz="0" w:space="0" w:color="auto"/>
          </w:divBdr>
        </w:div>
        <w:div w:id="344674523">
          <w:marLeft w:val="735"/>
          <w:marRight w:val="0"/>
          <w:marTop w:val="45"/>
          <w:marBottom w:val="0"/>
          <w:divBdr>
            <w:top w:val="none" w:sz="0" w:space="0" w:color="auto"/>
            <w:left w:val="none" w:sz="0" w:space="0" w:color="auto"/>
            <w:bottom w:val="none" w:sz="0" w:space="0" w:color="auto"/>
            <w:right w:val="none" w:sz="0" w:space="0" w:color="auto"/>
          </w:divBdr>
        </w:div>
        <w:div w:id="314644927">
          <w:marLeft w:val="855"/>
          <w:marRight w:val="0"/>
          <w:marTop w:val="45"/>
          <w:marBottom w:val="0"/>
          <w:divBdr>
            <w:top w:val="none" w:sz="0" w:space="0" w:color="auto"/>
            <w:left w:val="none" w:sz="0" w:space="0" w:color="auto"/>
            <w:bottom w:val="none" w:sz="0" w:space="0" w:color="auto"/>
            <w:right w:val="none" w:sz="0" w:space="0" w:color="auto"/>
          </w:divBdr>
        </w:div>
        <w:div w:id="1290434214">
          <w:marLeft w:val="735"/>
          <w:marRight w:val="0"/>
          <w:marTop w:val="45"/>
          <w:marBottom w:val="0"/>
          <w:divBdr>
            <w:top w:val="none" w:sz="0" w:space="0" w:color="auto"/>
            <w:left w:val="none" w:sz="0" w:space="0" w:color="auto"/>
            <w:bottom w:val="none" w:sz="0" w:space="0" w:color="auto"/>
            <w:right w:val="none" w:sz="0" w:space="0" w:color="auto"/>
          </w:divBdr>
        </w:div>
        <w:div w:id="1907497623">
          <w:marLeft w:val="735"/>
          <w:marRight w:val="0"/>
          <w:marTop w:val="45"/>
          <w:marBottom w:val="0"/>
          <w:divBdr>
            <w:top w:val="none" w:sz="0" w:space="0" w:color="auto"/>
            <w:left w:val="none" w:sz="0" w:space="0" w:color="auto"/>
            <w:bottom w:val="none" w:sz="0" w:space="0" w:color="auto"/>
            <w:right w:val="none" w:sz="0" w:space="0" w:color="auto"/>
          </w:divBdr>
        </w:div>
        <w:div w:id="556087772">
          <w:marLeft w:val="735"/>
          <w:marRight w:val="0"/>
          <w:marTop w:val="45"/>
          <w:marBottom w:val="0"/>
          <w:divBdr>
            <w:top w:val="none" w:sz="0" w:space="0" w:color="auto"/>
            <w:left w:val="none" w:sz="0" w:space="0" w:color="auto"/>
            <w:bottom w:val="none" w:sz="0" w:space="0" w:color="auto"/>
            <w:right w:val="none" w:sz="0" w:space="0" w:color="auto"/>
          </w:divBdr>
        </w:div>
        <w:div w:id="1164510985">
          <w:marLeft w:val="735"/>
          <w:marRight w:val="0"/>
          <w:marTop w:val="45"/>
          <w:marBottom w:val="0"/>
          <w:divBdr>
            <w:top w:val="none" w:sz="0" w:space="0" w:color="auto"/>
            <w:left w:val="none" w:sz="0" w:space="0" w:color="auto"/>
            <w:bottom w:val="none" w:sz="0" w:space="0" w:color="auto"/>
            <w:right w:val="none" w:sz="0" w:space="0" w:color="auto"/>
          </w:divBdr>
        </w:div>
        <w:div w:id="1961180976">
          <w:marLeft w:val="735"/>
          <w:marRight w:val="0"/>
          <w:marTop w:val="45"/>
          <w:marBottom w:val="0"/>
          <w:divBdr>
            <w:top w:val="none" w:sz="0" w:space="0" w:color="auto"/>
            <w:left w:val="none" w:sz="0" w:space="0" w:color="auto"/>
            <w:bottom w:val="none" w:sz="0" w:space="0" w:color="auto"/>
            <w:right w:val="none" w:sz="0" w:space="0" w:color="auto"/>
          </w:divBdr>
        </w:div>
        <w:div w:id="913974366">
          <w:marLeft w:val="735"/>
          <w:marRight w:val="0"/>
          <w:marTop w:val="45"/>
          <w:marBottom w:val="0"/>
          <w:divBdr>
            <w:top w:val="none" w:sz="0" w:space="0" w:color="auto"/>
            <w:left w:val="none" w:sz="0" w:space="0" w:color="auto"/>
            <w:bottom w:val="none" w:sz="0" w:space="0" w:color="auto"/>
            <w:right w:val="none" w:sz="0" w:space="0" w:color="auto"/>
          </w:divBdr>
        </w:div>
        <w:div w:id="988944281">
          <w:marLeft w:val="735"/>
          <w:marRight w:val="0"/>
          <w:marTop w:val="45"/>
          <w:marBottom w:val="0"/>
          <w:divBdr>
            <w:top w:val="none" w:sz="0" w:space="0" w:color="auto"/>
            <w:left w:val="none" w:sz="0" w:space="0" w:color="auto"/>
            <w:bottom w:val="none" w:sz="0" w:space="0" w:color="auto"/>
            <w:right w:val="none" w:sz="0" w:space="0" w:color="auto"/>
          </w:divBdr>
        </w:div>
        <w:div w:id="1582988374">
          <w:marLeft w:val="735"/>
          <w:marRight w:val="0"/>
          <w:marTop w:val="45"/>
          <w:marBottom w:val="0"/>
          <w:divBdr>
            <w:top w:val="none" w:sz="0" w:space="0" w:color="auto"/>
            <w:left w:val="none" w:sz="0" w:space="0" w:color="auto"/>
            <w:bottom w:val="none" w:sz="0" w:space="0" w:color="auto"/>
            <w:right w:val="none" w:sz="0" w:space="0" w:color="auto"/>
          </w:divBdr>
        </w:div>
        <w:div w:id="393091401">
          <w:marLeft w:val="735"/>
          <w:marRight w:val="0"/>
          <w:marTop w:val="45"/>
          <w:marBottom w:val="0"/>
          <w:divBdr>
            <w:top w:val="none" w:sz="0" w:space="0" w:color="auto"/>
            <w:left w:val="none" w:sz="0" w:space="0" w:color="auto"/>
            <w:bottom w:val="none" w:sz="0" w:space="0" w:color="auto"/>
            <w:right w:val="none" w:sz="0" w:space="0" w:color="auto"/>
          </w:divBdr>
        </w:div>
      </w:divsChild>
    </w:div>
    <w:div w:id="834690090">
      <w:bodyDiv w:val="1"/>
      <w:marLeft w:val="0"/>
      <w:marRight w:val="0"/>
      <w:marTop w:val="0"/>
      <w:marBottom w:val="0"/>
      <w:divBdr>
        <w:top w:val="none" w:sz="0" w:space="0" w:color="auto"/>
        <w:left w:val="none" w:sz="0" w:space="0" w:color="auto"/>
        <w:bottom w:val="none" w:sz="0" w:space="0" w:color="auto"/>
        <w:right w:val="none" w:sz="0" w:space="0" w:color="auto"/>
      </w:divBdr>
    </w:div>
    <w:div w:id="1118260109">
      <w:bodyDiv w:val="1"/>
      <w:marLeft w:val="0"/>
      <w:marRight w:val="0"/>
      <w:marTop w:val="0"/>
      <w:marBottom w:val="0"/>
      <w:divBdr>
        <w:top w:val="none" w:sz="0" w:space="0" w:color="auto"/>
        <w:left w:val="none" w:sz="0" w:space="0" w:color="auto"/>
        <w:bottom w:val="none" w:sz="0" w:space="0" w:color="auto"/>
        <w:right w:val="none" w:sz="0" w:space="0" w:color="auto"/>
      </w:divBdr>
    </w:div>
    <w:div w:id="1262372032">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350521723">
      <w:bodyDiv w:val="1"/>
      <w:marLeft w:val="0"/>
      <w:marRight w:val="0"/>
      <w:marTop w:val="0"/>
      <w:marBottom w:val="0"/>
      <w:divBdr>
        <w:top w:val="none" w:sz="0" w:space="0" w:color="auto"/>
        <w:left w:val="none" w:sz="0" w:space="0" w:color="auto"/>
        <w:bottom w:val="none" w:sz="0" w:space="0" w:color="auto"/>
        <w:right w:val="none" w:sz="0" w:space="0" w:color="auto"/>
      </w:divBdr>
    </w:div>
    <w:div w:id="1919053609">
      <w:bodyDiv w:val="1"/>
      <w:marLeft w:val="0"/>
      <w:marRight w:val="0"/>
      <w:marTop w:val="0"/>
      <w:marBottom w:val="0"/>
      <w:divBdr>
        <w:top w:val="none" w:sz="0" w:space="0" w:color="auto"/>
        <w:left w:val="none" w:sz="0" w:space="0" w:color="auto"/>
        <w:bottom w:val="none" w:sz="0" w:space="0" w:color="auto"/>
        <w:right w:val="none" w:sz="0" w:space="0" w:color="auto"/>
      </w:divBdr>
    </w:div>
    <w:div w:id="1963724916">
      <w:marLeft w:val="0"/>
      <w:marRight w:val="0"/>
      <w:marTop w:val="0"/>
      <w:marBottom w:val="0"/>
      <w:divBdr>
        <w:top w:val="none" w:sz="0" w:space="0" w:color="auto"/>
        <w:left w:val="none" w:sz="0" w:space="0" w:color="auto"/>
        <w:bottom w:val="none" w:sz="0" w:space="0" w:color="auto"/>
        <w:right w:val="none" w:sz="0" w:space="0" w:color="auto"/>
      </w:divBdr>
      <w:divsChild>
        <w:div w:id="1963724915">
          <w:marLeft w:val="0"/>
          <w:marRight w:val="0"/>
          <w:marTop w:val="0"/>
          <w:marBottom w:val="0"/>
          <w:divBdr>
            <w:top w:val="none" w:sz="0" w:space="0" w:color="auto"/>
            <w:left w:val="none" w:sz="0" w:space="0" w:color="auto"/>
            <w:bottom w:val="none" w:sz="0" w:space="0" w:color="auto"/>
            <w:right w:val="none" w:sz="0" w:space="0" w:color="auto"/>
          </w:divBdr>
          <w:divsChild>
            <w:div w:id="1963724917">
              <w:marLeft w:val="0"/>
              <w:marRight w:val="0"/>
              <w:marTop w:val="0"/>
              <w:marBottom w:val="0"/>
              <w:divBdr>
                <w:top w:val="none" w:sz="0" w:space="0" w:color="auto"/>
                <w:left w:val="none" w:sz="0" w:space="0" w:color="auto"/>
                <w:bottom w:val="none" w:sz="0" w:space="0" w:color="auto"/>
                <w:right w:val="none" w:sz="0" w:space="0" w:color="auto"/>
              </w:divBdr>
              <w:divsChild>
                <w:div w:id="1963724918">
                  <w:marLeft w:val="30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63724921">
      <w:marLeft w:val="0"/>
      <w:marRight w:val="0"/>
      <w:marTop w:val="0"/>
      <w:marBottom w:val="0"/>
      <w:divBdr>
        <w:top w:val="none" w:sz="0" w:space="0" w:color="auto"/>
        <w:left w:val="none" w:sz="0" w:space="0" w:color="auto"/>
        <w:bottom w:val="none" w:sz="0" w:space="0" w:color="auto"/>
        <w:right w:val="none" w:sz="0" w:space="0" w:color="auto"/>
      </w:divBdr>
      <w:divsChild>
        <w:div w:id="1963724919">
          <w:marLeft w:val="0"/>
          <w:marRight w:val="0"/>
          <w:marTop w:val="0"/>
          <w:marBottom w:val="0"/>
          <w:divBdr>
            <w:top w:val="none" w:sz="0" w:space="0" w:color="auto"/>
            <w:left w:val="none" w:sz="0" w:space="0" w:color="auto"/>
            <w:bottom w:val="none" w:sz="0" w:space="0" w:color="auto"/>
            <w:right w:val="none" w:sz="0" w:space="0" w:color="auto"/>
          </w:divBdr>
        </w:div>
        <w:div w:id="1963724920">
          <w:marLeft w:val="0"/>
          <w:marRight w:val="0"/>
          <w:marTop w:val="0"/>
          <w:marBottom w:val="0"/>
          <w:divBdr>
            <w:top w:val="none" w:sz="0" w:space="0" w:color="auto"/>
            <w:left w:val="none" w:sz="0" w:space="0" w:color="auto"/>
            <w:bottom w:val="none" w:sz="0" w:space="0" w:color="auto"/>
            <w:right w:val="none" w:sz="0" w:space="0" w:color="auto"/>
          </w:divBdr>
        </w:div>
      </w:divsChild>
    </w:div>
    <w:div w:id="2114127192">
      <w:bodyDiv w:val="1"/>
      <w:marLeft w:val="0"/>
      <w:marRight w:val="0"/>
      <w:marTop w:val="0"/>
      <w:marBottom w:val="0"/>
      <w:divBdr>
        <w:top w:val="none" w:sz="0" w:space="0" w:color="auto"/>
        <w:left w:val="none" w:sz="0" w:space="0" w:color="auto"/>
        <w:bottom w:val="none" w:sz="0" w:space="0" w:color="auto"/>
        <w:right w:val="none" w:sz="0" w:space="0" w:color="auto"/>
      </w:divBdr>
      <w:divsChild>
        <w:div w:id="2015187764">
          <w:marLeft w:val="855"/>
          <w:marRight w:val="0"/>
          <w:marTop w:val="45"/>
          <w:marBottom w:val="0"/>
          <w:divBdr>
            <w:top w:val="none" w:sz="0" w:space="0" w:color="auto"/>
            <w:left w:val="none" w:sz="0" w:space="0" w:color="auto"/>
            <w:bottom w:val="none" w:sz="0" w:space="0" w:color="auto"/>
            <w:right w:val="none" w:sz="0" w:space="0" w:color="auto"/>
          </w:divBdr>
        </w:div>
        <w:div w:id="528295952">
          <w:marLeft w:val="735"/>
          <w:marRight w:val="0"/>
          <w:marTop w:val="45"/>
          <w:marBottom w:val="0"/>
          <w:divBdr>
            <w:top w:val="none" w:sz="0" w:space="0" w:color="auto"/>
            <w:left w:val="none" w:sz="0" w:space="0" w:color="auto"/>
            <w:bottom w:val="none" w:sz="0" w:space="0" w:color="auto"/>
            <w:right w:val="none" w:sz="0" w:space="0" w:color="auto"/>
          </w:divBdr>
        </w:div>
        <w:div w:id="1929456867">
          <w:marLeft w:val="735"/>
          <w:marRight w:val="0"/>
          <w:marTop w:val="45"/>
          <w:marBottom w:val="0"/>
          <w:divBdr>
            <w:top w:val="none" w:sz="0" w:space="0" w:color="auto"/>
            <w:left w:val="none" w:sz="0" w:space="0" w:color="auto"/>
            <w:bottom w:val="none" w:sz="0" w:space="0" w:color="auto"/>
            <w:right w:val="none" w:sz="0" w:space="0" w:color="auto"/>
          </w:divBdr>
        </w:div>
        <w:div w:id="391931904">
          <w:marLeft w:val="735"/>
          <w:marRight w:val="0"/>
          <w:marTop w:val="45"/>
          <w:marBottom w:val="0"/>
          <w:divBdr>
            <w:top w:val="none" w:sz="0" w:space="0" w:color="auto"/>
            <w:left w:val="none" w:sz="0" w:space="0" w:color="auto"/>
            <w:bottom w:val="none" w:sz="0" w:space="0" w:color="auto"/>
            <w:right w:val="none" w:sz="0" w:space="0" w:color="auto"/>
          </w:divBdr>
        </w:div>
        <w:div w:id="1821655677">
          <w:marLeft w:val="735"/>
          <w:marRight w:val="0"/>
          <w:marTop w:val="45"/>
          <w:marBottom w:val="0"/>
          <w:divBdr>
            <w:top w:val="none" w:sz="0" w:space="0" w:color="auto"/>
            <w:left w:val="none" w:sz="0" w:space="0" w:color="auto"/>
            <w:bottom w:val="none" w:sz="0" w:space="0" w:color="auto"/>
            <w:right w:val="none" w:sz="0" w:space="0" w:color="auto"/>
          </w:divBdr>
        </w:div>
        <w:div w:id="1276253829">
          <w:marLeft w:val="735"/>
          <w:marRight w:val="0"/>
          <w:marTop w:val="45"/>
          <w:marBottom w:val="0"/>
          <w:divBdr>
            <w:top w:val="none" w:sz="0" w:space="0" w:color="auto"/>
            <w:left w:val="none" w:sz="0" w:space="0" w:color="auto"/>
            <w:bottom w:val="none" w:sz="0" w:space="0" w:color="auto"/>
            <w:right w:val="none" w:sz="0" w:space="0" w:color="auto"/>
          </w:divBdr>
        </w:div>
        <w:div w:id="194537218">
          <w:marLeft w:val="735"/>
          <w:marRight w:val="0"/>
          <w:marTop w:val="45"/>
          <w:marBottom w:val="0"/>
          <w:divBdr>
            <w:top w:val="none" w:sz="0" w:space="0" w:color="auto"/>
            <w:left w:val="none" w:sz="0" w:space="0" w:color="auto"/>
            <w:bottom w:val="none" w:sz="0" w:space="0" w:color="auto"/>
            <w:right w:val="none" w:sz="0" w:space="0" w:color="auto"/>
          </w:divBdr>
        </w:div>
        <w:div w:id="1438789573">
          <w:marLeft w:val="855"/>
          <w:marRight w:val="0"/>
          <w:marTop w:val="45"/>
          <w:marBottom w:val="0"/>
          <w:divBdr>
            <w:top w:val="none" w:sz="0" w:space="0" w:color="auto"/>
            <w:left w:val="none" w:sz="0" w:space="0" w:color="auto"/>
            <w:bottom w:val="none" w:sz="0" w:space="0" w:color="auto"/>
            <w:right w:val="none" w:sz="0" w:space="0" w:color="auto"/>
          </w:divBdr>
        </w:div>
        <w:div w:id="983656570">
          <w:marLeft w:val="735"/>
          <w:marRight w:val="0"/>
          <w:marTop w:val="45"/>
          <w:marBottom w:val="0"/>
          <w:divBdr>
            <w:top w:val="none" w:sz="0" w:space="0" w:color="auto"/>
            <w:left w:val="none" w:sz="0" w:space="0" w:color="auto"/>
            <w:bottom w:val="none" w:sz="0" w:space="0" w:color="auto"/>
            <w:right w:val="none" w:sz="0" w:space="0" w:color="auto"/>
          </w:divBdr>
        </w:div>
        <w:div w:id="720785211">
          <w:marLeft w:val="735"/>
          <w:marRight w:val="0"/>
          <w:marTop w:val="45"/>
          <w:marBottom w:val="0"/>
          <w:divBdr>
            <w:top w:val="none" w:sz="0" w:space="0" w:color="auto"/>
            <w:left w:val="none" w:sz="0" w:space="0" w:color="auto"/>
            <w:bottom w:val="none" w:sz="0" w:space="0" w:color="auto"/>
            <w:right w:val="none" w:sz="0" w:space="0" w:color="auto"/>
          </w:divBdr>
        </w:div>
        <w:div w:id="890116346">
          <w:marLeft w:val="735"/>
          <w:marRight w:val="0"/>
          <w:marTop w:val="45"/>
          <w:marBottom w:val="0"/>
          <w:divBdr>
            <w:top w:val="none" w:sz="0" w:space="0" w:color="auto"/>
            <w:left w:val="none" w:sz="0" w:space="0" w:color="auto"/>
            <w:bottom w:val="none" w:sz="0" w:space="0" w:color="auto"/>
            <w:right w:val="none" w:sz="0" w:space="0" w:color="auto"/>
          </w:divBdr>
        </w:div>
        <w:div w:id="874536010">
          <w:marLeft w:val="735"/>
          <w:marRight w:val="0"/>
          <w:marTop w:val="45"/>
          <w:marBottom w:val="0"/>
          <w:divBdr>
            <w:top w:val="none" w:sz="0" w:space="0" w:color="auto"/>
            <w:left w:val="none" w:sz="0" w:space="0" w:color="auto"/>
            <w:bottom w:val="none" w:sz="0" w:space="0" w:color="auto"/>
            <w:right w:val="none" w:sz="0" w:space="0" w:color="auto"/>
          </w:divBdr>
        </w:div>
        <w:div w:id="782964342">
          <w:marLeft w:val="735"/>
          <w:marRight w:val="0"/>
          <w:marTop w:val="45"/>
          <w:marBottom w:val="0"/>
          <w:divBdr>
            <w:top w:val="none" w:sz="0" w:space="0" w:color="auto"/>
            <w:left w:val="none" w:sz="0" w:space="0" w:color="auto"/>
            <w:bottom w:val="none" w:sz="0" w:space="0" w:color="auto"/>
            <w:right w:val="none" w:sz="0" w:space="0" w:color="auto"/>
          </w:divBdr>
        </w:div>
        <w:div w:id="898512227">
          <w:marLeft w:val="735"/>
          <w:marRight w:val="0"/>
          <w:marTop w:val="45"/>
          <w:marBottom w:val="0"/>
          <w:divBdr>
            <w:top w:val="none" w:sz="0" w:space="0" w:color="auto"/>
            <w:left w:val="none" w:sz="0" w:space="0" w:color="auto"/>
            <w:bottom w:val="none" w:sz="0" w:space="0" w:color="auto"/>
            <w:right w:val="none" w:sz="0" w:space="0" w:color="auto"/>
          </w:divBdr>
        </w:div>
        <w:div w:id="979506135">
          <w:marLeft w:val="735"/>
          <w:marRight w:val="0"/>
          <w:marTop w:val="45"/>
          <w:marBottom w:val="0"/>
          <w:divBdr>
            <w:top w:val="none" w:sz="0" w:space="0" w:color="auto"/>
            <w:left w:val="none" w:sz="0" w:space="0" w:color="auto"/>
            <w:bottom w:val="none" w:sz="0" w:space="0" w:color="auto"/>
            <w:right w:val="none" w:sz="0" w:space="0" w:color="auto"/>
          </w:divBdr>
        </w:div>
        <w:div w:id="523906880">
          <w:marLeft w:val="735"/>
          <w:marRight w:val="0"/>
          <w:marTop w:val="45"/>
          <w:marBottom w:val="0"/>
          <w:divBdr>
            <w:top w:val="none" w:sz="0" w:space="0" w:color="auto"/>
            <w:left w:val="none" w:sz="0" w:space="0" w:color="auto"/>
            <w:bottom w:val="none" w:sz="0" w:space="0" w:color="auto"/>
            <w:right w:val="none" w:sz="0" w:space="0" w:color="auto"/>
          </w:divBdr>
        </w:div>
        <w:div w:id="1277902939">
          <w:marLeft w:val="735"/>
          <w:marRight w:val="0"/>
          <w:marTop w:val="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9A2CD6EF6974CBA44FB5CE8A0C250" ma:contentTypeVersion="4" ma:contentTypeDescription="Create a new document." ma:contentTypeScope="" ma:versionID="6078c008f72b317345e931e5d6d89b9a">
  <xsd:schema xmlns:xsd="http://www.w3.org/2001/XMLSchema" xmlns:xs="http://www.w3.org/2001/XMLSchema" xmlns:p="http://schemas.microsoft.com/office/2006/metadata/properties" xmlns:ns2="f1e61d04-5844-4f45-b447-605288afec3b" targetNamespace="http://schemas.microsoft.com/office/2006/metadata/properties" ma:root="true" ma:fieldsID="e09d4e418d2d46dffa3b6d8e9e427003" ns2:_="">
    <xsd:import namespace="f1e61d04-5844-4f45-b447-605288afe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1d04-5844-4f45-b447-605288afe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77223-B4B6-4E3D-96D3-34371BB7A7DE}">
  <ds:schemaRefs>
    <ds:schemaRef ds:uri="http://schemas.microsoft.com/sharepoint/v3/contenttype/forms"/>
  </ds:schemaRefs>
</ds:datastoreItem>
</file>

<file path=customXml/itemProps2.xml><?xml version="1.0" encoding="utf-8"?>
<ds:datastoreItem xmlns:ds="http://schemas.openxmlformats.org/officeDocument/2006/customXml" ds:itemID="{F647EC97-1C07-46C3-9158-42AEFB4F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1d04-5844-4f45-b447-605288afe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20529-D675-49F6-B8F1-FC4C3DDABEFE}">
  <ds:schemaRefs>
    <ds:schemaRef ds:uri="http://schemas.openxmlformats.org/officeDocument/2006/bibliography"/>
  </ds:schemaRefs>
</ds:datastoreItem>
</file>

<file path=customXml/itemProps4.xml><?xml version="1.0" encoding="utf-8"?>
<ds:datastoreItem xmlns:ds="http://schemas.openxmlformats.org/officeDocument/2006/customXml" ds:itemID="{212CA127-908A-43EB-9627-FFD8280162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12975</Characters>
  <Application>Microsoft Office Word</Application>
  <DocSecurity>0</DocSecurity>
  <Lines>108</Lines>
  <Paragraphs>30</Paragraphs>
  <ScaleCrop>false</ScaleCrop>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2023-02-23T09:10:00Z</dcterms:created>
  <dcterms:modified xsi:type="dcterms:W3CDTF">2025-02-24T10:05:00Z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0x0101005429A2CD6EF6974CBA44FB5CE8A0C250</vt:lpwstr>
  </property>
  <property fmtid="{D5CDD505-2E9C-101B-9397-08002B2CF9AE}" pid="3" name="_dlc_DocIdItemGuid">
    <vt:lpwstr>8d49976d-8c4a-4455-92a1-a715c7468844</vt:lpwstr>
  </property>
  <property fmtid="{D5CDD505-2E9C-101B-9397-08002B2CF9AE}" pid="4" name="Order">
    <vt:r8>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